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B58F1">
        <w:rPr>
          <w:noProof/>
          <w:sz w:val="24"/>
          <w:szCs w:val="24"/>
        </w:rPr>
        <w:drawing>
          <wp:inline distT="0" distB="0" distL="0" distR="0">
            <wp:extent cx="6286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spacing w:before="10"/>
        <w:ind w:left="4560" w:right="4354"/>
        <w:rPr>
          <w:sz w:val="24"/>
          <w:szCs w:val="24"/>
        </w:rPr>
      </w:pP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5B58F1"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B58F1">
        <w:rPr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5B58F1" w:rsidRPr="005B58F1" w:rsidRDefault="005B58F1" w:rsidP="005B58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5B58F1">
        <w:rPr>
          <w:sz w:val="24"/>
          <w:szCs w:val="24"/>
        </w:rPr>
        <w:t>«</w:t>
      </w:r>
      <w:r w:rsidRPr="005B58F1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  <w:r w:rsidRPr="005B58F1"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  <w:r w:rsidRPr="005B58F1">
        <w:rPr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4"/>
          <w:szCs w:val="24"/>
        </w:rPr>
      </w:pP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4"/>
          <w:szCs w:val="24"/>
        </w:rPr>
      </w:pPr>
      <w:r w:rsidRPr="005B58F1">
        <w:rPr>
          <w:bCs/>
          <w:spacing w:val="-2"/>
          <w:sz w:val="24"/>
          <w:szCs w:val="24"/>
        </w:rPr>
        <w:t>Факультет «Технологии и менеджмент»</w:t>
      </w: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4"/>
          <w:szCs w:val="24"/>
        </w:rPr>
      </w:pPr>
    </w:p>
    <w:p w:rsidR="005B58F1" w:rsidRPr="005B58F1" w:rsidRDefault="005B58F1" w:rsidP="005B58F1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4"/>
          <w:szCs w:val="24"/>
        </w:rPr>
      </w:pPr>
      <w:r w:rsidRPr="005B58F1"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 xml:space="preserve">ОЦЕНОЧНЫЕ МАТЕРИАЛЫ </w:t>
      </w:r>
    </w:p>
    <w:p w:rsidR="00C22D2C" w:rsidRPr="006B6E17" w:rsidRDefault="00C22D2C" w:rsidP="003B08F0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>(ОЦЕНОЧНЫЕ СРЕДСТВА)</w:t>
      </w:r>
    </w:p>
    <w:p w:rsidR="00C22D2C" w:rsidRPr="006B6E17" w:rsidRDefault="00C22D2C" w:rsidP="003B08F0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6B6E17" w:rsidRDefault="00C22D2C" w:rsidP="003B08F0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по дисциплине</w:t>
      </w:r>
    </w:p>
    <w:p w:rsidR="00932B9F" w:rsidRPr="00835F3D" w:rsidRDefault="00932B9F" w:rsidP="00932B9F">
      <w:pPr>
        <w:jc w:val="center"/>
        <w:rPr>
          <w:sz w:val="24"/>
          <w:szCs w:val="24"/>
        </w:rPr>
      </w:pPr>
      <w:r w:rsidRPr="00835F3D">
        <w:rPr>
          <w:sz w:val="24"/>
          <w:szCs w:val="24"/>
        </w:rPr>
        <w:t>«</w:t>
      </w:r>
      <w:r>
        <w:rPr>
          <w:sz w:val="24"/>
          <w:szCs w:val="24"/>
        </w:rPr>
        <w:t>Сервисная деятельность</w:t>
      </w:r>
      <w:r w:rsidRPr="00835F3D">
        <w:rPr>
          <w:sz w:val="24"/>
          <w:szCs w:val="24"/>
        </w:rPr>
        <w:t>»</w:t>
      </w:r>
    </w:p>
    <w:p w:rsidR="00932B9F" w:rsidRPr="00835F3D" w:rsidRDefault="00932B9F" w:rsidP="00932B9F">
      <w:pPr>
        <w:jc w:val="center"/>
        <w:rPr>
          <w:sz w:val="24"/>
          <w:szCs w:val="24"/>
        </w:rPr>
      </w:pPr>
      <w:r w:rsidRPr="00835F3D">
        <w:rPr>
          <w:sz w:val="24"/>
          <w:szCs w:val="24"/>
        </w:rPr>
        <w:t xml:space="preserve">для </w:t>
      </w:r>
      <w:proofErr w:type="gramStart"/>
      <w:r w:rsidRPr="00835F3D">
        <w:rPr>
          <w:sz w:val="24"/>
          <w:szCs w:val="24"/>
        </w:rPr>
        <w:t>обучающихся</w:t>
      </w:r>
      <w:proofErr w:type="gramEnd"/>
      <w:r w:rsidRPr="00835F3D">
        <w:rPr>
          <w:sz w:val="24"/>
          <w:szCs w:val="24"/>
        </w:rPr>
        <w:t xml:space="preserve"> по направлению подготовки </w:t>
      </w:r>
    </w:p>
    <w:p w:rsidR="00932B9F" w:rsidRDefault="00932B9F" w:rsidP="00932B9F">
      <w:pPr>
        <w:jc w:val="center"/>
        <w:rPr>
          <w:sz w:val="24"/>
          <w:szCs w:val="24"/>
        </w:rPr>
      </w:pPr>
      <w:r>
        <w:rPr>
          <w:sz w:val="24"/>
          <w:szCs w:val="24"/>
        </w:rPr>
        <w:t>43.03.0</w:t>
      </w:r>
      <w:r w:rsidR="002337CF">
        <w:rPr>
          <w:sz w:val="24"/>
          <w:szCs w:val="24"/>
        </w:rPr>
        <w:t>2 Туризм</w:t>
      </w:r>
    </w:p>
    <w:p w:rsidR="00932B9F" w:rsidRPr="007B7785" w:rsidRDefault="00932B9F" w:rsidP="00932B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="002337CF" w:rsidRPr="002337CF">
        <w:rPr>
          <w:sz w:val="24"/>
          <w:szCs w:val="24"/>
        </w:rPr>
        <w:t>Организация и управление туристическим предприятием</w:t>
      </w:r>
    </w:p>
    <w:p w:rsidR="00932B9F" w:rsidRPr="00835F3D" w:rsidRDefault="00932B9F" w:rsidP="00932B9F">
      <w:pPr>
        <w:jc w:val="center"/>
        <w:rPr>
          <w:sz w:val="24"/>
          <w:szCs w:val="24"/>
        </w:rPr>
      </w:pPr>
      <w:r w:rsidRPr="00835F3D">
        <w:rPr>
          <w:sz w:val="24"/>
          <w:szCs w:val="24"/>
        </w:rPr>
        <w:t xml:space="preserve"> 20</w:t>
      </w:r>
      <w:r w:rsidR="000F3682">
        <w:rPr>
          <w:sz w:val="24"/>
          <w:szCs w:val="24"/>
        </w:rPr>
        <w:t>22</w:t>
      </w:r>
      <w:r w:rsidR="004B0D92">
        <w:rPr>
          <w:sz w:val="24"/>
          <w:szCs w:val="24"/>
        </w:rPr>
        <w:t xml:space="preserve"> </w:t>
      </w:r>
      <w:r w:rsidRPr="00835F3D">
        <w:rPr>
          <w:sz w:val="24"/>
          <w:szCs w:val="24"/>
        </w:rPr>
        <w:t>года набора</w:t>
      </w:r>
    </w:p>
    <w:p w:rsidR="00C22D2C" w:rsidRPr="006B6E17" w:rsidRDefault="00C22D2C" w:rsidP="003B08F0">
      <w:pPr>
        <w:rPr>
          <w:color w:val="FF0000"/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Pr="006B6E17" w:rsidRDefault="00E4526B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73705F" w:rsidP="003B08F0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Волгодонск</w:t>
      </w:r>
    </w:p>
    <w:p w:rsidR="00C22D2C" w:rsidRPr="00741C12" w:rsidRDefault="00A33CF1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0F3682">
        <w:rPr>
          <w:sz w:val="24"/>
          <w:szCs w:val="24"/>
        </w:rPr>
        <w:t>22</w:t>
      </w:r>
      <w:bookmarkStart w:id="0" w:name="_GoBack"/>
      <w:bookmarkEnd w:id="0"/>
    </w:p>
    <w:p w:rsidR="0073705F" w:rsidRPr="006B6E17" w:rsidRDefault="00C22D2C" w:rsidP="0073705F">
      <w:pPr>
        <w:jc w:val="center"/>
        <w:rPr>
          <w:b/>
          <w:sz w:val="24"/>
          <w:szCs w:val="24"/>
        </w:rPr>
      </w:pPr>
      <w:r w:rsidRPr="006B6E17">
        <w:rPr>
          <w:sz w:val="24"/>
          <w:szCs w:val="24"/>
        </w:rPr>
        <w:br w:type="page"/>
      </w:r>
      <w:r w:rsidR="0073705F" w:rsidRPr="006B6E17">
        <w:rPr>
          <w:b/>
          <w:sz w:val="24"/>
          <w:szCs w:val="24"/>
        </w:rPr>
        <w:lastRenderedPageBreak/>
        <w:t>Лист согласования</w:t>
      </w:r>
    </w:p>
    <w:p w:rsidR="0073705F" w:rsidRDefault="0073705F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72" w:rsidRDefault="000A7572" w:rsidP="000A7572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Оценочные материалы (оценочные</w:t>
      </w:r>
      <w:r w:rsidRPr="006B6E17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6B6E17">
        <w:rPr>
          <w:sz w:val="24"/>
          <w:szCs w:val="24"/>
        </w:rPr>
        <w:t>)по дисциплине</w:t>
      </w:r>
    </w:p>
    <w:p w:rsidR="000A7572" w:rsidRDefault="000A7572" w:rsidP="000A7572">
      <w:pPr>
        <w:rPr>
          <w:sz w:val="24"/>
          <w:szCs w:val="24"/>
        </w:rPr>
      </w:pPr>
      <w:r w:rsidRPr="007C3F8D">
        <w:rPr>
          <w:sz w:val="24"/>
          <w:szCs w:val="24"/>
          <w:u w:val="single"/>
        </w:rPr>
        <w:t>_______________________________</w:t>
      </w:r>
      <w:r w:rsidRPr="007C3F8D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Сервисная деятельность</w:t>
      </w:r>
      <w:r w:rsidRPr="007C3F8D"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>_____________________________</w:t>
      </w:r>
    </w:p>
    <w:p w:rsidR="000A7572" w:rsidRDefault="000A7572" w:rsidP="000A757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составлены в соответств</w:t>
      </w:r>
      <w:r w:rsidRPr="006B6E17">
        <w:rPr>
          <w:sz w:val="24"/>
          <w:szCs w:val="24"/>
        </w:rPr>
        <w:t xml:space="preserve">ии с требованиями Федерального государственного образовательного стандарта высшего образования по направлению подготовки </w:t>
      </w:r>
    </w:p>
    <w:p w:rsidR="000A7572" w:rsidRPr="006B6E17" w:rsidRDefault="008E7F2D" w:rsidP="000A7572">
      <w:pPr>
        <w:jc w:val="both"/>
        <w:rPr>
          <w:sz w:val="24"/>
          <w:szCs w:val="24"/>
        </w:rPr>
      </w:pPr>
      <w:r w:rsidRPr="008E7F2D">
        <w:rPr>
          <w:b/>
          <w:sz w:val="24"/>
          <w:szCs w:val="24"/>
        </w:rPr>
        <w:t xml:space="preserve">43.03.02 Туризм, профиль Организация и управление туристическим предприятием </w:t>
      </w:r>
      <w:r w:rsidR="000A7572" w:rsidRPr="006B6E17">
        <w:rPr>
          <w:sz w:val="24"/>
          <w:szCs w:val="24"/>
        </w:rPr>
        <w:t>Рассмотрены и одобрены на заседании кафедры «</w:t>
      </w:r>
      <w:r w:rsidR="000A7572" w:rsidRPr="007C3F8D">
        <w:rPr>
          <w:i/>
          <w:sz w:val="24"/>
          <w:szCs w:val="24"/>
        </w:rPr>
        <w:t>Социально-культурный сервис и гуманитарные дисциплины</w:t>
      </w:r>
      <w:r w:rsidR="000A7572">
        <w:rPr>
          <w:sz w:val="24"/>
          <w:szCs w:val="24"/>
        </w:rPr>
        <w:t xml:space="preserve">» протокол </w:t>
      </w:r>
      <w:r w:rsidR="000A7572" w:rsidRPr="00D018FD">
        <w:rPr>
          <w:sz w:val="24"/>
          <w:szCs w:val="24"/>
        </w:rPr>
        <w:t>№ _</w:t>
      </w:r>
      <w:r w:rsidR="000A7572">
        <w:rPr>
          <w:sz w:val="24"/>
          <w:szCs w:val="24"/>
        </w:rPr>
        <w:t>__ от «___</w:t>
      </w:r>
      <w:r w:rsidR="000A7572" w:rsidRPr="00D018FD">
        <w:rPr>
          <w:sz w:val="24"/>
          <w:szCs w:val="24"/>
        </w:rPr>
        <w:t xml:space="preserve">» </w:t>
      </w:r>
      <w:r w:rsidR="000A7572">
        <w:rPr>
          <w:sz w:val="24"/>
          <w:szCs w:val="24"/>
        </w:rPr>
        <w:t>_______________ 201__</w:t>
      </w:r>
      <w:r w:rsidR="000A7572" w:rsidRPr="00D018FD">
        <w:rPr>
          <w:sz w:val="24"/>
          <w:szCs w:val="24"/>
        </w:rPr>
        <w:t>г</w:t>
      </w:r>
      <w:r w:rsidR="000A7572">
        <w:rPr>
          <w:sz w:val="24"/>
          <w:szCs w:val="24"/>
        </w:rPr>
        <w:t>.</w:t>
      </w:r>
    </w:p>
    <w:p w:rsidR="000A7572" w:rsidRPr="006B6E17" w:rsidRDefault="000A7572" w:rsidP="000A7572">
      <w:pPr>
        <w:rPr>
          <w:sz w:val="24"/>
          <w:szCs w:val="24"/>
        </w:rPr>
      </w:pPr>
    </w:p>
    <w:p w:rsidR="000A7572" w:rsidRPr="006B6E17" w:rsidRDefault="000A7572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>Разработчик оценочных материалов (оценочных средств)</w:t>
      </w: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Доцент                                                    </w:t>
      </w:r>
      <w:r w:rsidR="00187ED8">
        <w:rPr>
          <w:sz w:val="24"/>
          <w:szCs w:val="24"/>
        </w:rPr>
        <w:t xml:space="preserve">       _______________   </w:t>
      </w:r>
      <w:proofErr w:type="spellStart"/>
      <w:r w:rsidR="00032A0F">
        <w:rPr>
          <w:sz w:val="24"/>
          <w:szCs w:val="24"/>
        </w:rPr>
        <w:t>С.ВЕвецкая</w:t>
      </w:r>
      <w:proofErr w:type="spellEnd"/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="00F85415">
        <w:rPr>
          <w:sz w:val="24"/>
          <w:szCs w:val="24"/>
        </w:rPr>
        <w:t xml:space="preserve">                                             </w:t>
      </w:r>
      <w:r w:rsidRPr="006B6E17">
        <w:rPr>
          <w:sz w:val="24"/>
          <w:szCs w:val="24"/>
        </w:rPr>
        <w:t xml:space="preserve"> подпись</w:t>
      </w:r>
    </w:p>
    <w:p w:rsidR="008F279D" w:rsidRDefault="008F279D" w:rsidP="0073705F">
      <w:pPr>
        <w:ind w:left="4248" w:firstLine="708"/>
        <w:rPr>
          <w:sz w:val="24"/>
          <w:szCs w:val="24"/>
        </w:rPr>
      </w:pPr>
    </w:p>
    <w:p w:rsidR="0073705F" w:rsidRPr="006B6E17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>«___» ________________ 20__ г.</w:t>
      </w: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741C12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Заведующий кафедрой                        </w:t>
      </w:r>
      <w:r w:rsidR="005823DD">
        <w:rPr>
          <w:sz w:val="24"/>
          <w:szCs w:val="24"/>
        </w:rPr>
        <w:t xml:space="preserve">  ______________           </w:t>
      </w:r>
      <w:r w:rsidR="00363F7B">
        <w:rPr>
          <w:sz w:val="24"/>
          <w:szCs w:val="24"/>
        </w:rPr>
        <w:t>В.И. К</w:t>
      </w:r>
      <w:r w:rsidR="00741C12">
        <w:rPr>
          <w:sz w:val="24"/>
          <w:szCs w:val="24"/>
        </w:rPr>
        <w:t>узнецов</w:t>
      </w: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="00F85415">
        <w:rPr>
          <w:sz w:val="24"/>
          <w:szCs w:val="24"/>
        </w:rPr>
        <w:t xml:space="preserve">                 </w:t>
      </w:r>
      <w:r w:rsidRPr="006B6E17">
        <w:rPr>
          <w:sz w:val="24"/>
          <w:szCs w:val="24"/>
        </w:rPr>
        <w:t>подпись</w:t>
      </w:r>
    </w:p>
    <w:p w:rsidR="008F279D" w:rsidRDefault="008F279D" w:rsidP="0073705F">
      <w:pPr>
        <w:ind w:left="4248" w:firstLine="708"/>
        <w:rPr>
          <w:sz w:val="24"/>
          <w:szCs w:val="24"/>
        </w:rPr>
      </w:pPr>
    </w:p>
    <w:p w:rsidR="0073705F" w:rsidRPr="006B6E17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>«___» ________________ 20__ г.</w:t>
      </w:r>
    </w:p>
    <w:p w:rsidR="0073705F" w:rsidRPr="006B6E17" w:rsidRDefault="0073705F" w:rsidP="0073705F">
      <w:pPr>
        <w:jc w:val="both"/>
        <w:rPr>
          <w:sz w:val="24"/>
          <w:szCs w:val="24"/>
        </w:rPr>
      </w:pPr>
    </w:p>
    <w:p w:rsidR="0073705F" w:rsidRPr="006B6E17" w:rsidRDefault="0073705F" w:rsidP="0073705F">
      <w:pPr>
        <w:rPr>
          <w:b/>
          <w:sz w:val="24"/>
          <w:szCs w:val="24"/>
        </w:rPr>
      </w:pPr>
    </w:p>
    <w:p w:rsidR="0073705F" w:rsidRPr="006B6E17" w:rsidRDefault="0073705F" w:rsidP="0073705F">
      <w:pPr>
        <w:rPr>
          <w:b/>
          <w:sz w:val="24"/>
          <w:szCs w:val="24"/>
        </w:rPr>
      </w:pPr>
    </w:p>
    <w:p w:rsidR="00932B9F" w:rsidRPr="00932B9F" w:rsidRDefault="00932B9F" w:rsidP="00932B9F">
      <w:pPr>
        <w:rPr>
          <w:b/>
          <w:bCs/>
          <w:sz w:val="24"/>
          <w:szCs w:val="24"/>
        </w:rPr>
      </w:pPr>
      <w:r w:rsidRPr="00932B9F">
        <w:rPr>
          <w:b/>
          <w:bCs/>
          <w:sz w:val="24"/>
          <w:szCs w:val="24"/>
        </w:rPr>
        <w:t>Согласовано:</w:t>
      </w:r>
    </w:p>
    <w:p w:rsidR="00932B9F" w:rsidRPr="00932B9F" w:rsidRDefault="00932B9F" w:rsidP="00932B9F">
      <w:pPr>
        <w:jc w:val="both"/>
        <w:rPr>
          <w:sz w:val="24"/>
          <w:szCs w:val="24"/>
        </w:rPr>
      </w:pPr>
      <w:r w:rsidRPr="00932B9F">
        <w:rPr>
          <w:sz w:val="24"/>
          <w:szCs w:val="24"/>
        </w:rPr>
        <w:t>Директор ООО «Катальпа»</w:t>
      </w:r>
    </w:p>
    <w:p w:rsidR="00932B9F" w:rsidRPr="00932B9F" w:rsidRDefault="00932B9F" w:rsidP="00932B9F">
      <w:pPr>
        <w:jc w:val="both"/>
        <w:rPr>
          <w:sz w:val="24"/>
          <w:szCs w:val="24"/>
        </w:rPr>
      </w:pPr>
      <w:r w:rsidRPr="00932B9F">
        <w:rPr>
          <w:sz w:val="24"/>
          <w:szCs w:val="24"/>
        </w:rPr>
        <w:t>г. Волгодонска                                                __________________ О.А. Катеринич</w:t>
      </w:r>
    </w:p>
    <w:p w:rsidR="00932B9F" w:rsidRPr="00932B9F" w:rsidRDefault="00932B9F" w:rsidP="00932B9F">
      <w:pPr>
        <w:ind w:firstLine="708"/>
        <w:jc w:val="both"/>
        <w:rPr>
          <w:sz w:val="24"/>
          <w:szCs w:val="24"/>
        </w:rPr>
      </w:pP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="00F85415">
        <w:rPr>
          <w:sz w:val="24"/>
          <w:szCs w:val="24"/>
        </w:rPr>
        <w:t xml:space="preserve">              </w:t>
      </w:r>
      <w:r w:rsidRPr="00932B9F">
        <w:rPr>
          <w:sz w:val="24"/>
          <w:szCs w:val="24"/>
        </w:rPr>
        <w:t>подпись</w:t>
      </w: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  <w:r w:rsidRPr="00932B9F">
        <w:rPr>
          <w:sz w:val="24"/>
          <w:szCs w:val="24"/>
        </w:rPr>
        <w:t xml:space="preserve">  «___» ________________ 20__ г.</w:t>
      </w: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</w:p>
    <w:p w:rsidR="00932B9F" w:rsidRPr="00932B9F" w:rsidRDefault="002337CF" w:rsidP="00932B9F">
      <w:pPr>
        <w:jc w:val="both"/>
        <w:rPr>
          <w:sz w:val="24"/>
          <w:szCs w:val="24"/>
        </w:rPr>
      </w:pPr>
      <w:r w:rsidRPr="00F85415">
        <w:rPr>
          <w:sz w:val="24"/>
          <w:szCs w:val="24"/>
          <w:lang w:eastAsia="en-US"/>
        </w:rPr>
        <w:t>Директор МБУДО «Пилигрим»</w:t>
      </w:r>
      <w:r w:rsidRPr="002337CF">
        <w:rPr>
          <w:i/>
          <w:color w:val="000000"/>
          <w:sz w:val="19"/>
          <w:szCs w:val="19"/>
          <w:lang w:eastAsia="en-US"/>
        </w:rPr>
        <w:t xml:space="preserve"> </w:t>
      </w:r>
      <w:r w:rsidR="00F85415">
        <w:rPr>
          <w:i/>
          <w:color w:val="000000"/>
          <w:sz w:val="19"/>
          <w:szCs w:val="19"/>
          <w:lang w:eastAsia="en-US"/>
        </w:rPr>
        <w:t xml:space="preserve">                        _____</w:t>
      </w:r>
      <w:r w:rsidR="00932B9F" w:rsidRPr="00932B9F">
        <w:rPr>
          <w:sz w:val="24"/>
          <w:szCs w:val="24"/>
        </w:rPr>
        <w:t xml:space="preserve">__________________ </w:t>
      </w:r>
      <w:proofErr w:type="spellStart"/>
      <w:r w:rsidR="00F85415" w:rsidRPr="00F85415">
        <w:rPr>
          <w:sz w:val="24"/>
          <w:szCs w:val="24"/>
        </w:rPr>
        <w:t>В.Б.Платонов</w:t>
      </w:r>
      <w:proofErr w:type="spellEnd"/>
    </w:p>
    <w:p w:rsidR="00932B9F" w:rsidRPr="00932B9F" w:rsidRDefault="00932B9F" w:rsidP="00932B9F">
      <w:pPr>
        <w:ind w:firstLine="708"/>
        <w:jc w:val="both"/>
        <w:rPr>
          <w:sz w:val="24"/>
          <w:szCs w:val="24"/>
        </w:rPr>
      </w:pP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Pr="00932B9F">
        <w:rPr>
          <w:sz w:val="24"/>
          <w:szCs w:val="24"/>
        </w:rPr>
        <w:tab/>
      </w:r>
      <w:r w:rsidR="00F85415">
        <w:rPr>
          <w:sz w:val="24"/>
          <w:szCs w:val="24"/>
        </w:rPr>
        <w:t xml:space="preserve">                      </w:t>
      </w:r>
      <w:r w:rsidRPr="00932B9F">
        <w:rPr>
          <w:sz w:val="24"/>
          <w:szCs w:val="24"/>
        </w:rPr>
        <w:t>подпись</w:t>
      </w:r>
    </w:p>
    <w:p w:rsidR="00932B9F" w:rsidRPr="00932B9F" w:rsidRDefault="00932B9F" w:rsidP="00932B9F">
      <w:pPr>
        <w:ind w:left="4248" w:firstLine="708"/>
        <w:rPr>
          <w:sz w:val="24"/>
          <w:szCs w:val="24"/>
        </w:rPr>
      </w:pPr>
      <w:r w:rsidRPr="00932B9F">
        <w:rPr>
          <w:sz w:val="24"/>
          <w:szCs w:val="24"/>
        </w:rPr>
        <w:t xml:space="preserve">  «___» ________________ 20__ г.</w:t>
      </w:r>
    </w:p>
    <w:p w:rsidR="002D40FD" w:rsidRPr="00932B9F" w:rsidRDefault="00F85415" w:rsidP="0073705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73705F" w:rsidRPr="006B6E17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>.</w:t>
      </w:r>
    </w:p>
    <w:p w:rsidR="00C22D2C" w:rsidRPr="006B6E17" w:rsidRDefault="00C22D2C" w:rsidP="0073705F">
      <w:pPr>
        <w:jc w:val="center"/>
        <w:rPr>
          <w:sz w:val="24"/>
          <w:szCs w:val="24"/>
        </w:rPr>
      </w:pPr>
    </w:p>
    <w:p w:rsidR="00C22D2C" w:rsidRPr="006B6E17" w:rsidRDefault="00C22D2C" w:rsidP="003B08F0">
      <w:pPr>
        <w:ind w:left="4320" w:firstLine="720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F85415" w:rsidRDefault="00F85415" w:rsidP="003B08F0">
      <w:pPr>
        <w:jc w:val="right"/>
        <w:rPr>
          <w:sz w:val="24"/>
          <w:szCs w:val="24"/>
        </w:rPr>
      </w:pPr>
    </w:p>
    <w:p w:rsidR="00F85415" w:rsidRDefault="00F85415" w:rsidP="003B08F0">
      <w:pPr>
        <w:jc w:val="right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A07B32" w:rsidRDefault="00A07B32" w:rsidP="00EF4488">
      <w:pPr>
        <w:rPr>
          <w:sz w:val="24"/>
          <w:szCs w:val="24"/>
        </w:rPr>
      </w:pPr>
    </w:p>
    <w:p w:rsidR="00A07B32" w:rsidRPr="00EF622F" w:rsidRDefault="00A07B32" w:rsidP="00A07B32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A07B32" w:rsidRPr="00EF622F" w:rsidRDefault="00A07B32" w:rsidP="00A07B32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A07B32" w:rsidRPr="00EF622F" w:rsidRDefault="00A07B32" w:rsidP="00A07B32">
      <w:pPr>
        <w:jc w:val="center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 w:rsidRP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 w:rsidRP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932B9F">
        <w:rPr>
          <w:sz w:val="24"/>
          <w:szCs w:val="24"/>
        </w:rPr>
        <w:t>Сервисная деятельность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741C12" w:rsidRPr="00741C12">
        <w:rPr>
          <w:sz w:val="24"/>
          <w:szCs w:val="24"/>
        </w:rPr>
        <w:t>В.И. Кузнецов</w:t>
      </w:r>
    </w:p>
    <w:p w:rsidR="00A07B32" w:rsidRPr="00EF622F" w:rsidRDefault="00A07B32" w:rsidP="00A07B32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C22D2C" w:rsidRPr="006B6E17" w:rsidRDefault="00C22D2C" w:rsidP="003B08F0">
      <w:pPr>
        <w:jc w:val="right"/>
        <w:rPr>
          <w:sz w:val="24"/>
          <w:szCs w:val="24"/>
        </w:rPr>
      </w:pPr>
      <w:r w:rsidRPr="006B6E17">
        <w:rPr>
          <w:sz w:val="24"/>
          <w:szCs w:val="24"/>
        </w:rPr>
        <w:br w:type="page"/>
      </w:r>
    </w:p>
    <w:p w:rsidR="00C22D2C" w:rsidRPr="006B6E17" w:rsidRDefault="00C22D2C" w:rsidP="003B08F0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С.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6B6E17" w:rsidRDefault="00EE3D3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 xml:space="preserve">1.1 </w:t>
            </w:r>
            <w:r w:rsidRPr="006B6E17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EE3D3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6B6E17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B05E28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B05E28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</w:t>
            </w:r>
            <w:r w:rsidR="00B05E28">
              <w:rPr>
                <w:sz w:val="24"/>
                <w:szCs w:val="24"/>
              </w:rPr>
              <w:t>1</w:t>
            </w:r>
          </w:p>
        </w:tc>
      </w:tr>
    </w:tbl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  <w:r w:rsidRPr="006B6E17">
        <w:rPr>
          <w:sz w:val="24"/>
          <w:szCs w:val="24"/>
        </w:rPr>
        <w:br w:type="page"/>
      </w:r>
    </w:p>
    <w:p w:rsidR="00C22D2C" w:rsidRPr="006B6E17" w:rsidRDefault="001E7D20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lastRenderedPageBreak/>
        <w:t xml:space="preserve">1. </w:t>
      </w:r>
      <w:r w:rsidR="00C22D2C" w:rsidRPr="006B6E17">
        <w:rPr>
          <w:b/>
          <w:bCs/>
          <w:sz w:val="24"/>
          <w:szCs w:val="24"/>
        </w:rPr>
        <w:t>Паспорт оценочных материалов (оценочных средств)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6B6E17">
        <w:rPr>
          <w:sz w:val="24"/>
          <w:szCs w:val="24"/>
        </w:rPr>
        <w:t>дисциплины</w:t>
      </w:r>
      <w:proofErr w:type="gramEnd"/>
      <w:r w:rsidRPr="006B6E17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6B6E17">
        <w:rPr>
          <w:sz w:val="24"/>
          <w:szCs w:val="24"/>
        </w:rPr>
        <w:t>обучающихся</w:t>
      </w:r>
      <w:proofErr w:type="gramEnd"/>
      <w:r w:rsidRPr="006B6E17">
        <w:rPr>
          <w:sz w:val="24"/>
          <w:szCs w:val="24"/>
        </w:rPr>
        <w:t>.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C22D2C" w:rsidRPr="006B6E17" w:rsidRDefault="001E7D2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6B6E1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6B6E17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1E7D20" w:rsidRPr="006B6E17" w:rsidRDefault="001E7D2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6B6E17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7650E" w:rsidRDefault="0027650E" w:rsidP="001F5F3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7650E">
        <w:rPr>
          <w:color w:val="000000"/>
          <w:sz w:val="24"/>
          <w:szCs w:val="24"/>
        </w:rPr>
        <w:t xml:space="preserve">ОПК-2: </w:t>
      </w:r>
      <w:proofErr w:type="gramStart"/>
      <w:r w:rsidR="00F85415" w:rsidRPr="00F85415">
        <w:rPr>
          <w:color w:val="000000"/>
          <w:sz w:val="24"/>
          <w:szCs w:val="24"/>
        </w:rPr>
        <w:t>Способен</w:t>
      </w:r>
      <w:proofErr w:type="gramEnd"/>
      <w:r w:rsidR="00F85415" w:rsidRPr="00F85415">
        <w:rPr>
          <w:color w:val="000000"/>
          <w:sz w:val="24"/>
          <w:szCs w:val="24"/>
        </w:rPr>
        <w:t xml:space="preserve"> осуществлять основные функции управления туристской деятельностью</w:t>
      </w:r>
      <w:r>
        <w:rPr>
          <w:color w:val="000000"/>
          <w:sz w:val="24"/>
          <w:szCs w:val="24"/>
        </w:rPr>
        <w:t>.</w:t>
      </w:r>
    </w:p>
    <w:p w:rsidR="00C22D2C" w:rsidRPr="006B6E17" w:rsidRDefault="0027650E" w:rsidP="001F5F3A">
      <w:pPr>
        <w:spacing w:line="360" w:lineRule="auto"/>
        <w:ind w:firstLine="709"/>
        <w:jc w:val="both"/>
        <w:rPr>
          <w:sz w:val="24"/>
          <w:szCs w:val="24"/>
        </w:rPr>
      </w:pPr>
      <w:r w:rsidRPr="0027650E">
        <w:rPr>
          <w:color w:val="000000"/>
          <w:sz w:val="24"/>
          <w:szCs w:val="24"/>
        </w:rPr>
        <w:t xml:space="preserve"> </w:t>
      </w:r>
      <w:r w:rsidR="00C22D2C" w:rsidRPr="006B6E17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="00C22D2C" w:rsidRPr="006B6E17">
        <w:rPr>
          <w:sz w:val="24"/>
          <w:szCs w:val="24"/>
        </w:rPr>
        <w:t xml:space="preserve"> (табл. 1).</w:t>
      </w:r>
    </w:p>
    <w:p w:rsidR="00C22D2C" w:rsidRPr="006B6E17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6B6E17" w:rsidRDefault="00C22D2C" w:rsidP="003B08F0">
      <w:pPr>
        <w:rPr>
          <w:color w:val="000000"/>
          <w:sz w:val="24"/>
          <w:szCs w:val="24"/>
        </w:rPr>
        <w:sectPr w:rsidR="00C22D2C" w:rsidRPr="006B6E17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6B6E17" w:rsidRDefault="00C22D2C" w:rsidP="003B08F0">
      <w:pPr>
        <w:jc w:val="center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22D2C" w:rsidRPr="006B6E17">
        <w:tc>
          <w:tcPr>
            <w:tcW w:w="1368" w:type="dxa"/>
          </w:tcPr>
          <w:p w:rsidR="00C22D2C" w:rsidRPr="006B6E17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Дескрипторы компетенции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B6E17">
              <w:rPr>
                <w:sz w:val="24"/>
                <w:szCs w:val="24"/>
              </w:rPr>
              <w:t>обучающийся</w:t>
            </w:r>
            <w:proofErr w:type="gramEnd"/>
            <w:r w:rsidRPr="006B6E1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6B6E17">
              <w:rPr>
                <w:color w:val="000000"/>
                <w:sz w:val="24"/>
                <w:szCs w:val="24"/>
              </w:rPr>
              <w:t>,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6B6E1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6B6E1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B6E17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2E42C0" w:rsidRPr="006B6E17" w:rsidTr="00C540E3">
        <w:tc>
          <w:tcPr>
            <w:tcW w:w="1368" w:type="dxa"/>
            <w:vMerge w:val="restart"/>
            <w:vAlign w:val="center"/>
          </w:tcPr>
          <w:p w:rsidR="002E42C0" w:rsidRPr="006B6E17" w:rsidRDefault="002E42C0" w:rsidP="00BA5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>П</w:t>
            </w:r>
            <w:r w:rsidRPr="006B6E17">
              <w:rPr>
                <w:sz w:val="24"/>
                <w:szCs w:val="24"/>
              </w:rPr>
              <w:t>К-</w:t>
            </w:r>
            <w:r w:rsidR="0027650E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2E42C0" w:rsidRPr="006B6E17" w:rsidRDefault="002E42C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6E1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2E42C0" w:rsidRPr="006B6E17" w:rsidRDefault="002E42C0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2E42C0" w:rsidRPr="00E44162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162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2E42C0" w:rsidRPr="00FC205A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162">
              <w:rPr>
                <w:sz w:val="24"/>
                <w:szCs w:val="24"/>
              </w:rPr>
              <w:t>СРС (домашнее задание)</w:t>
            </w:r>
          </w:p>
          <w:p w:rsidR="0027650E" w:rsidRPr="0027650E" w:rsidRDefault="00E51A27" w:rsidP="00276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E42C0">
              <w:rPr>
                <w:sz w:val="24"/>
                <w:szCs w:val="24"/>
              </w:rPr>
              <w:t>озговой штурм</w:t>
            </w:r>
            <w:r w:rsidR="0027650E">
              <w:rPr>
                <w:sz w:val="24"/>
                <w:szCs w:val="24"/>
              </w:rPr>
              <w:t>,</w:t>
            </w:r>
            <w:r w:rsidR="0027650E">
              <w:t xml:space="preserve"> </w:t>
            </w:r>
            <w:r w:rsidR="0027650E" w:rsidRPr="0027650E">
              <w:rPr>
                <w:sz w:val="24"/>
                <w:szCs w:val="24"/>
              </w:rPr>
              <w:t>работа в малых группах,</w:t>
            </w:r>
          </w:p>
          <w:p w:rsidR="0027650E" w:rsidRPr="0027650E" w:rsidRDefault="0027650E" w:rsidP="00276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650E">
              <w:rPr>
                <w:sz w:val="24"/>
                <w:szCs w:val="24"/>
              </w:rPr>
              <w:t>анализ практических работ</w:t>
            </w:r>
          </w:p>
          <w:p w:rsidR="002E42C0" w:rsidRPr="006B6E17" w:rsidRDefault="0027650E" w:rsidP="00276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650E">
              <w:rPr>
                <w:sz w:val="24"/>
                <w:szCs w:val="24"/>
              </w:rPr>
              <w:t>решение творческих задач, ролевые игры, тренинги, анализ ситуаций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2E42C0" w:rsidRPr="00C540E3" w:rsidRDefault="002E42C0" w:rsidP="00D10B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0E3">
              <w:rPr>
                <w:sz w:val="24"/>
                <w:szCs w:val="24"/>
              </w:rPr>
              <w:t>1.1-1.</w:t>
            </w:r>
            <w:r>
              <w:rPr>
                <w:sz w:val="24"/>
                <w:szCs w:val="24"/>
              </w:rPr>
              <w:t>1</w:t>
            </w:r>
            <w:r w:rsidR="00F85415">
              <w:rPr>
                <w:sz w:val="24"/>
                <w:szCs w:val="24"/>
              </w:rPr>
              <w:t>6</w:t>
            </w:r>
          </w:p>
          <w:p w:rsidR="002E42C0" w:rsidRPr="00C540E3" w:rsidRDefault="002E42C0" w:rsidP="00F8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0E3">
              <w:rPr>
                <w:sz w:val="24"/>
                <w:szCs w:val="24"/>
              </w:rPr>
              <w:t>2.1-2.</w:t>
            </w:r>
            <w:r w:rsidR="004B0D92">
              <w:rPr>
                <w:sz w:val="24"/>
                <w:szCs w:val="24"/>
              </w:rPr>
              <w:t>17</w:t>
            </w:r>
          </w:p>
        </w:tc>
        <w:tc>
          <w:tcPr>
            <w:tcW w:w="2896" w:type="dxa"/>
            <w:vMerge w:val="restart"/>
          </w:tcPr>
          <w:p w:rsidR="002E42C0" w:rsidRDefault="002E42C0" w:rsidP="002E42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 к экзамену, вопросы для устного опроса, практические задания</w:t>
            </w:r>
          </w:p>
          <w:p w:rsidR="002E42C0" w:rsidRPr="00E44162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2E42C0" w:rsidRDefault="002E42C0" w:rsidP="002E42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экзаменационные вопросы;</w:t>
            </w:r>
          </w:p>
          <w:p w:rsidR="002E42C0" w:rsidRPr="004C75C6" w:rsidRDefault="002E42C0" w:rsidP="002E42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2E42C0" w:rsidRPr="004B6684" w:rsidRDefault="002E42C0" w:rsidP="004B0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контрольным вопросам в форме собеседования</w:t>
            </w:r>
            <w:r>
              <w:rPr>
                <w:sz w:val="24"/>
                <w:szCs w:val="24"/>
              </w:rPr>
              <w:t>, подготовка сообщений и докладо</w:t>
            </w:r>
            <w:r w:rsidR="00741C12">
              <w:rPr>
                <w:sz w:val="24"/>
                <w:szCs w:val="24"/>
              </w:rPr>
              <w:t>в к практическим занятиям 1,2</w:t>
            </w:r>
            <w:r w:rsidR="00E51A27">
              <w:rPr>
                <w:sz w:val="24"/>
                <w:szCs w:val="24"/>
              </w:rPr>
              <w:t>,3</w:t>
            </w:r>
          </w:p>
        </w:tc>
      </w:tr>
      <w:tr w:rsidR="002E42C0" w:rsidRPr="006B6E17" w:rsidTr="00C540E3">
        <w:tc>
          <w:tcPr>
            <w:tcW w:w="1368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E42C0" w:rsidRPr="006B6E17" w:rsidRDefault="0027650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ОПК-2.1</w:t>
            </w:r>
          </w:p>
        </w:tc>
        <w:tc>
          <w:tcPr>
            <w:tcW w:w="3968" w:type="dxa"/>
          </w:tcPr>
          <w:p w:rsidR="002E42C0" w:rsidRPr="00FF2736" w:rsidRDefault="00F85415" w:rsidP="00E51A27">
            <w:pPr>
              <w:jc w:val="both"/>
              <w:rPr>
                <w:sz w:val="24"/>
                <w:szCs w:val="24"/>
              </w:rPr>
            </w:pPr>
            <w:r w:rsidRPr="00F85415">
              <w:rPr>
                <w:sz w:val="24"/>
                <w:szCs w:val="24"/>
              </w:rPr>
              <w:t>Знает цели и задачи управления объектами туристской деятельности</w:t>
            </w:r>
            <w:r>
              <w:t xml:space="preserve"> </w:t>
            </w:r>
            <w:r w:rsidRPr="00F85415">
              <w:rPr>
                <w:sz w:val="24"/>
                <w:szCs w:val="24"/>
              </w:rPr>
              <w:t xml:space="preserve">основы профессиональной </w:t>
            </w:r>
            <w:r>
              <w:rPr>
                <w:sz w:val="24"/>
                <w:szCs w:val="24"/>
              </w:rPr>
              <w:t xml:space="preserve">деятельности в области туризма, </w:t>
            </w:r>
            <w:r w:rsidRPr="00F85415">
              <w:rPr>
                <w:sz w:val="24"/>
                <w:szCs w:val="24"/>
              </w:rPr>
              <w:t>содержание основных процессов организации туристской деятельности</w:t>
            </w:r>
          </w:p>
        </w:tc>
        <w:tc>
          <w:tcPr>
            <w:tcW w:w="2160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2E42C0" w:rsidRPr="006B6E17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2C0" w:rsidRPr="006B6E17" w:rsidTr="00C540E3">
        <w:tc>
          <w:tcPr>
            <w:tcW w:w="1368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E42C0" w:rsidRPr="006B6E17" w:rsidRDefault="0027650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="002E42C0" w:rsidRPr="006B6E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  <w:r w:rsidR="002E42C0" w:rsidRPr="006B6E17">
              <w:rPr>
                <w:sz w:val="24"/>
                <w:szCs w:val="24"/>
              </w:rPr>
              <w:t>:</w:t>
            </w:r>
          </w:p>
        </w:tc>
        <w:tc>
          <w:tcPr>
            <w:tcW w:w="3968" w:type="dxa"/>
          </w:tcPr>
          <w:p w:rsidR="002E42C0" w:rsidRPr="00FF2736" w:rsidRDefault="00F85415" w:rsidP="00E51A27">
            <w:pPr>
              <w:jc w:val="both"/>
              <w:rPr>
                <w:sz w:val="24"/>
                <w:szCs w:val="24"/>
              </w:rPr>
            </w:pPr>
            <w:r w:rsidRPr="00F85415">
              <w:rPr>
                <w:sz w:val="24"/>
                <w:szCs w:val="24"/>
              </w:rPr>
              <w:t>Умеет осуществлять контроль деятельности объектов туристской сферы</w:t>
            </w:r>
            <w:r>
              <w:t xml:space="preserve"> </w:t>
            </w:r>
            <w:r w:rsidRPr="00F85415">
              <w:rPr>
                <w:sz w:val="24"/>
                <w:szCs w:val="24"/>
              </w:rPr>
              <w:t>осуществлять профессиональную деятельность в области туризма, оценивать содержание основных психологических особенностей потребителей, их требований при организации туристской деятельности.</w:t>
            </w:r>
          </w:p>
        </w:tc>
        <w:tc>
          <w:tcPr>
            <w:tcW w:w="2160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2E42C0" w:rsidRPr="006B6E17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2C0" w:rsidRPr="006B6E17" w:rsidTr="00C540E3">
        <w:tc>
          <w:tcPr>
            <w:tcW w:w="1368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E42C0" w:rsidRPr="006B6E17" w:rsidRDefault="0027650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 2.</w:t>
            </w:r>
            <w:r w:rsidR="002E42C0" w:rsidRPr="006B6E17">
              <w:rPr>
                <w:sz w:val="24"/>
                <w:szCs w:val="24"/>
              </w:rPr>
              <w:t>3:</w:t>
            </w:r>
          </w:p>
        </w:tc>
        <w:tc>
          <w:tcPr>
            <w:tcW w:w="3968" w:type="dxa"/>
          </w:tcPr>
          <w:p w:rsidR="002E42C0" w:rsidRPr="00FF2736" w:rsidRDefault="00F85415" w:rsidP="00E51A27">
            <w:pPr>
              <w:jc w:val="both"/>
              <w:rPr>
                <w:sz w:val="24"/>
                <w:szCs w:val="24"/>
              </w:rPr>
            </w:pPr>
            <w:r w:rsidRPr="00F85415">
              <w:rPr>
                <w:sz w:val="24"/>
                <w:szCs w:val="24"/>
              </w:rPr>
              <w:t xml:space="preserve">Владеет основными методами и приемами планирования, </w:t>
            </w:r>
            <w:r w:rsidRPr="00F85415">
              <w:rPr>
                <w:sz w:val="24"/>
                <w:szCs w:val="24"/>
              </w:rPr>
              <w:lastRenderedPageBreak/>
              <w:t>организации, мотивации и координации деятельности объектов туристской сферы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85415">
              <w:rPr>
                <w:sz w:val="24"/>
                <w:szCs w:val="24"/>
              </w:rPr>
              <w:t>навыками профессиональной деятельности в области туризма; навыками работы в контактной зоне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2E42C0" w:rsidRPr="006B6E17" w:rsidRDefault="002E42C0" w:rsidP="00BD4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E42C0" w:rsidRPr="006B6E17" w:rsidRDefault="002E42C0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705F" w:rsidRPr="006B6E17" w:rsidRDefault="0073705F" w:rsidP="0073705F">
      <w:pPr>
        <w:rPr>
          <w:sz w:val="24"/>
          <w:szCs w:val="24"/>
        </w:rPr>
        <w:sectPr w:rsidR="0073705F" w:rsidRPr="006B6E17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6B6E17" w:rsidRDefault="0073705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. </w:t>
      </w:r>
      <w:r w:rsidR="00C22D2C" w:rsidRPr="006B6E17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6B6E17">
        <w:rPr>
          <w:rFonts w:ascii="Times New Roman" w:hAnsi="Times New Roman" w:cs="Times New Roman"/>
          <w:sz w:val="24"/>
          <w:szCs w:val="24"/>
        </w:rPr>
        <w:t>«</w:t>
      </w:r>
      <w:r w:rsidR="00932B9F" w:rsidRPr="00932B9F">
        <w:rPr>
          <w:rFonts w:ascii="Times New Roman" w:hAnsi="Times New Roman" w:cs="Times New Roman"/>
          <w:sz w:val="24"/>
          <w:szCs w:val="24"/>
        </w:rPr>
        <w:t>Сервисная деятельность</w:t>
      </w:r>
      <w:r w:rsidR="001013E8" w:rsidRPr="006B6E17">
        <w:rPr>
          <w:rFonts w:ascii="Times New Roman" w:hAnsi="Times New Roman" w:cs="Times New Roman"/>
          <w:sz w:val="24"/>
          <w:szCs w:val="24"/>
        </w:rPr>
        <w:t xml:space="preserve">» </w:t>
      </w:r>
      <w:r w:rsidRPr="006B6E17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6B6E1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B6E17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6B6E17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B6E17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22D2C" w:rsidRPr="006B6E17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6B6E17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6B6E17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AE76A3" w:rsidRDefault="00AE76A3" w:rsidP="00AE76A3">
      <w:pPr>
        <w:ind w:firstLine="709"/>
        <w:jc w:val="both"/>
        <w:rPr>
          <w:sz w:val="24"/>
          <w:szCs w:val="24"/>
        </w:rPr>
      </w:pPr>
      <w:r w:rsidRPr="0032245E">
        <w:rPr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32245E">
        <w:rPr>
          <w:b/>
          <w:sz w:val="24"/>
          <w:szCs w:val="24"/>
        </w:rPr>
        <w:t>не предусмотрен на заочной форме обучения.</w:t>
      </w:r>
    </w:p>
    <w:p w:rsidR="001E7D20" w:rsidRPr="006B6E17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932B9F" w:rsidRPr="00932B9F">
        <w:rPr>
          <w:rFonts w:ascii="Times New Roman" w:hAnsi="Times New Roman" w:cs="Times New Roman"/>
          <w:sz w:val="24"/>
          <w:szCs w:val="24"/>
        </w:rPr>
        <w:t>Сервисная деятельность</w:t>
      </w:r>
      <w:r w:rsidRPr="006B6E17">
        <w:rPr>
          <w:rFonts w:ascii="Times New Roman" w:hAnsi="Times New Roman" w:cs="Times New Roman"/>
          <w:sz w:val="24"/>
          <w:szCs w:val="24"/>
        </w:rPr>
        <w:t>» проводится в форме</w:t>
      </w:r>
      <w:r w:rsidR="005823DD">
        <w:rPr>
          <w:rFonts w:ascii="Times New Roman" w:hAnsi="Times New Roman" w:cs="Times New Roman"/>
          <w:sz w:val="24"/>
          <w:szCs w:val="24"/>
        </w:rPr>
        <w:t xml:space="preserve"> экзамена</w:t>
      </w:r>
      <w:r w:rsidR="001013E8" w:rsidRPr="006B6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D78" w:rsidRPr="00E00A04" w:rsidRDefault="00C22D2C" w:rsidP="00E00A04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17">
        <w:rPr>
          <w:rFonts w:ascii="Times New Roman" w:hAnsi="Times New Roman" w:cs="Times New Roman"/>
          <w:sz w:val="24"/>
          <w:szCs w:val="24"/>
        </w:rPr>
        <w:t>В табл. 2 приведено весовое распределение баллов и шкала оценивания по</w:t>
      </w:r>
      <w:r w:rsidR="00E00A04">
        <w:rPr>
          <w:rFonts w:ascii="Times New Roman" w:hAnsi="Times New Roman" w:cs="Times New Roman"/>
          <w:sz w:val="24"/>
          <w:szCs w:val="24"/>
        </w:rPr>
        <w:t xml:space="preserve"> видам контрольных мероприятий.</w:t>
      </w:r>
    </w:p>
    <w:p w:rsidR="009D2D78" w:rsidRPr="006B6E17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6B6E17" w:rsidRDefault="00C22D2C" w:rsidP="00F8346D">
      <w:pPr>
        <w:ind w:firstLine="709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Таблица 2 </w:t>
      </w:r>
      <w:r w:rsidR="001E7D20" w:rsidRPr="006B6E17">
        <w:rPr>
          <w:sz w:val="24"/>
          <w:szCs w:val="24"/>
        </w:rPr>
        <w:t xml:space="preserve">. </w:t>
      </w:r>
      <w:r w:rsidRPr="006B6E17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22D2C" w:rsidRPr="006B6E17">
        <w:tc>
          <w:tcPr>
            <w:tcW w:w="6662" w:type="dxa"/>
            <w:gridSpan w:val="6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(50 баллов</w:t>
            </w:r>
            <w:r w:rsidRPr="006B6E17">
              <w:rPr>
                <w:rStyle w:val="a5"/>
                <w:sz w:val="24"/>
                <w:szCs w:val="24"/>
              </w:rPr>
              <w:footnoteReference w:id="5"/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Промежуточная аттестация</w:t>
            </w:r>
          </w:p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Итогово</w:t>
            </w:r>
            <w:r w:rsidR="00AE76A3">
              <w:rPr>
                <w:sz w:val="24"/>
                <w:szCs w:val="24"/>
              </w:rPr>
              <w:t>е количество баллов по результа</w:t>
            </w:r>
            <w:r w:rsidRPr="006B6E17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C22D2C" w:rsidRPr="006B6E17">
        <w:tc>
          <w:tcPr>
            <w:tcW w:w="3260" w:type="dxa"/>
            <w:gridSpan w:val="3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2D2C" w:rsidRPr="006B6E17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2C0" w:rsidRPr="006B6E17"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lastRenderedPageBreak/>
              <w:t>Лекционные занятия (</w:t>
            </w:r>
            <w:r w:rsidRPr="006B6E17">
              <w:rPr>
                <w:sz w:val="24"/>
                <w:szCs w:val="24"/>
                <w:lang w:val="en-US"/>
              </w:rPr>
              <w:t>X</w:t>
            </w:r>
            <w:r w:rsidRPr="006B6E1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Практические занятия (</w:t>
            </w:r>
            <w:r w:rsidRPr="006B6E17">
              <w:rPr>
                <w:sz w:val="24"/>
                <w:szCs w:val="24"/>
                <w:lang w:val="en-US"/>
              </w:rPr>
              <w:t>Y</w:t>
            </w:r>
            <w:r w:rsidRPr="006B6E17">
              <w:rPr>
                <w:sz w:val="24"/>
                <w:szCs w:val="24"/>
                <w:vertAlign w:val="subscript"/>
              </w:rPr>
              <w:t>1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Лабораторные занятия (</w:t>
            </w:r>
            <w:r w:rsidRPr="006B6E17">
              <w:rPr>
                <w:sz w:val="24"/>
                <w:szCs w:val="24"/>
                <w:lang w:val="en-US"/>
              </w:rPr>
              <w:t>Z</w:t>
            </w:r>
            <w:r w:rsidRPr="006B6E17">
              <w:rPr>
                <w:sz w:val="24"/>
                <w:szCs w:val="24"/>
                <w:vertAlign w:val="subscript"/>
              </w:rPr>
              <w:t>1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Лекционные занятия (</w:t>
            </w:r>
            <w:r w:rsidRPr="006B6E17">
              <w:rPr>
                <w:sz w:val="24"/>
                <w:szCs w:val="24"/>
                <w:lang w:val="en-US"/>
              </w:rPr>
              <w:t>X</w:t>
            </w:r>
            <w:r w:rsidRPr="006B6E17">
              <w:rPr>
                <w:sz w:val="24"/>
                <w:szCs w:val="24"/>
                <w:vertAlign w:val="subscript"/>
              </w:rPr>
              <w:t>2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Практические занятия (</w:t>
            </w:r>
            <w:r w:rsidRPr="006B6E17">
              <w:rPr>
                <w:sz w:val="24"/>
                <w:szCs w:val="24"/>
                <w:lang w:val="en-US"/>
              </w:rPr>
              <w:t>Y</w:t>
            </w:r>
            <w:r w:rsidRPr="006B6E17">
              <w:rPr>
                <w:sz w:val="24"/>
                <w:szCs w:val="24"/>
                <w:vertAlign w:val="subscript"/>
              </w:rPr>
              <w:t>2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Лабораторные занятия (</w:t>
            </w:r>
            <w:r w:rsidRPr="006B6E17">
              <w:rPr>
                <w:sz w:val="24"/>
                <w:szCs w:val="24"/>
                <w:lang w:val="en-US"/>
              </w:rPr>
              <w:t>Z</w:t>
            </w:r>
            <w:r w:rsidRPr="006B6E17">
              <w:rPr>
                <w:sz w:val="24"/>
                <w:szCs w:val="24"/>
                <w:vertAlign w:val="subscript"/>
              </w:rPr>
              <w:t>2</w:t>
            </w:r>
            <w:r w:rsidRPr="006B6E17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2E42C0" w:rsidRPr="00674729" w:rsidRDefault="002E42C0" w:rsidP="00741C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41 балла – </w:t>
            </w:r>
            <w:r>
              <w:rPr>
                <w:sz w:val="24"/>
                <w:szCs w:val="24"/>
              </w:rPr>
              <w:br/>
              <w:t>неудовлетворительно</w:t>
            </w:r>
            <w:r w:rsidRPr="0067472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41-60 – удовлетворительно; 61-80 – хорошо; 81-100 </w:t>
            </w:r>
            <w:r w:rsidRPr="00674729">
              <w:rPr>
                <w:sz w:val="24"/>
                <w:szCs w:val="24"/>
              </w:rPr>
              <w:t xml:space="preserve">балла – </w:t>
            </w:r>
            <w:r>
              <w:rPr>
                <w:sz w:val="24"/>
                <w:szCs w:val="24"/>
              </w:rPr>
              <w:t>отлично</w:t>
            </w:r>
          </w:p>
        </w:tc>
      </w:tr>
      <w:tr w:rsidR="002E42C0" w:rsidRPr="006B6E17">
        <w:tc>
          <w:tcPr>
            <w:tcW w:w="1134" w:type="dxa"/>
          </w:tcPr>
          <w:p w:rsidR="002E42C0" w:rsidRPr="006B6E17" w:rsidRDefault="00C536A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42C0" w:rsidRPr="006B6E17" w:rsidRDefault="00C536A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2C0" w:rsidRPr="006B6E17" w:rsidRDefault="00C536A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2C0" w:rsidRPr="006B6E17" w:rsidRDefault="00C536A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42C0" w:rsidRPr="006B6E17" w:rsidRDefault="002E42C0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536AF" w:rsidRPr="006B6E17">
        <w:tc>
          <w:tcPr>
            <w:tcW w:w="3260" w:type="dxa"/>
            <w:gridSpan w:val="3"/>
          </w:tcPr>
          <w:p w:rsidR="00C536AF" w:rsidRPr="00674729" w:rsidRDefault="00C536AF" w:rsidP="001D55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C536AF" w:rsidRPr="00674729" w:rsidRDefault="00C536AF" w:rsidP="001D55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C536AF" w:rsidRPr="006B6E17" w:rsidRDefault="00C536A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6AF" w:rsidRPr="006B6E17" w:rsidRDefault="00C536A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22D2C" w:rsidRPr="006B6E17" w:rsidRDefault="00C22D2C" w:rsidP="001E7D20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6B6E17" w:rsidRDefault="00C22D2C" w:rsidP="003B08F0">
      <w:pPr>
        <w:ind w:right="-428" w:firstLine="708"/>
        <w:jc w:val="both"/>
        <w:rPr>
          <w:sz w:val="24"/>
          <w:szCs w:val="24"/>
        </w:rPr>
      </w:pPr>
      <w:r w:rsidRPr="006B6E17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C22D2C" w:rsidRPr="006B6E17" w:rsidRDefault="00C22D2C" w:rsidP="003B08F0">
      <w:pPr>
        <w:ind w:right="-428" w:firstLine="708"/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2D2C" w:rsidRPr="006B6E17">
        <w:trPr>
          <w:cantSplit/>
        </w:trPr>
        <w:tc>
          <w:tcPr>
            <w:tcW w:w="3828" w:type="dxa"/>
            <w:vMerge w:val="restart"/>
          </w:tcPr>
          <w:p w:rsidR="00C22D2C" w:rsidRPr="006B6E17" w:rsidRDefault="00C22D2C" w:rsidP="00AD2AA7">
            <w:pPr>
              <w:pStyle w:val="11"/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2D2C" w:rsidRPr="006B6E17">
        <w:trPr>
          <w:cantSplit/>
        </w:trPr>
        <w:tc>
          <w:tcPr>
            <w:tcW w:w="3828" w:type="dxa"/>
            <w:vMerge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C22D2C" w:rsidRPr="006B6E17">
        <w:trPr>
          <w:cantSplit/>
        </w:trPr>
        <w:tc>
          <w:tcPr>
            <w:tcW w:w="9498" w:type="dxa"/>
            <w:gridSpan w:val="3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6E17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EF7FD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FC205A" w:rsidRPr="00EF7FDA" w:rsidRDefault="00C536AF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FC205A" w:rsidRPr="001256FE" w:rsidRDefault="00C536AF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EF7FD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</w:tcPr>
          <w:p w:rsidR="00FC205A" w:rsidRPr="00EF7FDA" w:rsidRDefault="00FC205A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C205A" w:rsidRPr="00EF7FDA" w:rsidRDefault="00FC205A" w:rsidP="00BD491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FC205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C205A">
              <w:rPr>
                <w:sz w:val="24"/>
                <w:szCs w:val="24"/>
              </w:rPr>
              <w:t>устный опрос (УО)</w:t>
            </w:r>
          </w:p>
        </w:tc>
        <w:tc>
          <w:tcPr>
            <w:tcW w:w="2976" w:type="dxa"/>
          </w:tcPr>
          <w:p w:rsidR="00FC205A" w:rsidRPr="00EF7FDA" w:rsidRDefault="00C536AF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FC205A" w:rsidRPr="00EF7FDA" w:rsidRDefault="00C536AF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C205A" w:rsidRPr="006B6E17">
        <w:trPr>
          <w:cantSplit/>
        </w:trPr>
        <w:tc>
          <w:tcPr>
            <w:tcW w:w="3828" w:type="dxa"/>
          </w:tcPr>
          <w:p w:rsidR="00FC205A" w:rsidRPr="00FC205A" w:rsidRDefault="00FC205A" w:rsidP="00BD491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C205A">
              <w:rPr>
                <w:sz w:val="24"/>
                <w:szCs w:val="24"/>
              </w:rPr>
              <w:t>практические задания (ПЗ)</w:t>
            </w:r>
          </w:p>
        </w:tc>
        <w:tc>
          <w:tcPr>
            <w:tcW w:w="2976" w:type="dxa"/>
          </w:tcPr>
          <w:p w:rsidR="00FC205A" w:rsidRDefault="00C536AF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FC205A" w:rsidRDefault="00C536AF" w:rsidP="00BD491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22D2C" w:rsidRPr="006B6E17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6B6E17" w:rsidRDefault="00C22D2C" w:rsidP="00AD2AA7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6E17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C22D2C" w:rsidRPr="006B6E17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6B6E17" w:rsidRDefault="00417359" w:rsidP="00F1108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C22D2C" w:rsidRPr="006B6E17">
              <w:rPr>
                <w:sz w:val="24"/>
                <w:szCs w:val="24"/>
              </w:rPr>
              <w:t xml:space="preserve"> по дисциплине «</w:t>
            </w:r>
            <w:r w:rsidR="00932B9F" w:rsidRPr="00932B9F">
              <w:rPr>
                <w:sz w:val="24"/>
                <w:szCs w:val="24"/>
              </w:rPr>
              <w:t>Сервисная деятельность</w:t>
            </w:r>
            <w:r w:rsidR="00C22D2C" w:rsidRPr="006B6E17">
              <w:rPr>
                <w:sz w:val="24"/>
                <w:szCs w:val="24"/>
              </w:rPr>
              <w:t xml:space="preserve">» проводится в письменной форме в виде ответов на вопросы для промежуточной аттестации.Задание для </w:t>
            </w:r>
            <w:r w:rsidR="00694A4D" w:rsidRPr="006B6E17">
              <w:rPr>
                <w:sz w:val="24"/>
                <w:szCs w:val="24"/>
              </w:rPr>
              <w:t>экзамен</w:t>
            </w:r>
            <w:r w:rsidR="00C22D2C" w:rsidRPr="006B6E17">
              <w:rPr>
                <w:sz w:val="24"/>
                <w:szCs w:val="24"/>
              </w:rPr>
              <w:t xml:space="preserve">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22D2C" w:rsidRPr="006B6E17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6B6E17" w:rsidRDefault="00C22D2C" w:rsidP="008D1882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DE10B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DE10BA">
        <w:rPr>
          <w:rFonts w:eastAsia="Calibri"/>
          <w:sz w:val="24"/>
          <w:szCs w:val="24"/>
          <w:lang w:eastAsia="en-US"/>
        </w:rPr>
        <w:t>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201CE6" w:rsidRPr="00DE10BA" w:rsidRDefault="00201CE6" w:rsidP="00751573">
      <w:pPr>
        <w:ind w:right="-1" w:firstLine="708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201CE6" w:rsidRPr="00DE10BA" w:rsidRDefault="00201CE6" w:rsidP="00201C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10B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находить  </w:t>
      </w:r>
      <w:r w:rsidRPr="00DE10BA">
        <w:rPr>
          <w:sz w:val="24"/>
          <w:szCs w:val="24"/>
        </w:rPr>
        <w:t>стратегического анализа, разработки и осуществления стратегии организации;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201CE6" w:rsidRPr="00DE10BA" w:rsidRDefault="00201CE6" w:rsidP="00201C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я(</w:t>
      </w:r>
      <w:proofErr w:type="gramEnd"/>
      <w:r w:rsidRPr="00DE10BA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3833E0" w:rsidRPr="00D018FD" w:rsidRDefault="003833E0" w:rsidP="00201CE6">
      <w:pPr>
        <w:jc w:val="both"/>
        <w:rPr>
          <w:sz w:val="24"/>
          <w:szCs w:val="24"/>
          <w:lang w:eastAsia="en-US"/>
        </w:rPr>
      </w:pPr>
    </w:p>
    <w:p w:rsidR="00C22D2C" w:rsidRPr="006B6E17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C22D2C" w:rsidRPr="006B6E17" w:rsidRDefault="0073705F" w:rsidP="0073705F">
      <w:pPr>
        <w:ind w:left="708"/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 xml:space="preserve">1.3. </w:t>
      </w:r>
      <w:r w:rsidR="00C22D2C" w:rsidRPr="006B6E17">
        <w:rPr>
          <w:b/>
          <w:bCs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73705F" w:rsidRPr="006B6E17" w:rsidRDefault="0073705F" w:rsidP="003B08F0">
      <w:pPr>
        <w:ind w:left="708"/>
        <w:jc w:val="both"/>
        <w:rPr>
          <w:b/>
          <w:bCs/>
          <w:sz w:val="24"/>
          <w:szCs w:val="24"/>
        </w:rPr>
      </w:pP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C536A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="00932B9F" w:rsidRPr="00932B9F">
        <w:rPr>
          <w:sz w:val="24"/>
          <w:szCs w:val="24"/>
        </w:rPr>
        <w:t>Сервисная деятельность</w:t>
      </w:r>
      <w:r w:rsidRPr="00B43912">
        <w:rPr>
          <w:rFonts w:eastAsia="Calibri"/>
          <w:sz w:val="24"/>
          <w:szCs w:val="24"/>
          <w:lang w:eastAsia="en-US"/>
        </w:rPr>
        <w:t>»</w:t>
      </w:r>
      <w:r w:rsidRPr="00DE10BA">
        <w:rPr>
          <w:rFonts w:eastAsia="Calibri"/>
          <w:sz w:val="24"/>
          <w:szCs w:val="24"/>
          <w:lang w:eastAsia="en-US"/>
        </w:rPr>
        <w:t xml:space="preserve"> осуществляется по регламенту промежуточной аттестации.</w:t>
      </w:r>
    </w:p>
    <w:p w:rsidR="00F70F64" w:rsidRPr="00DE10BA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0A63">
        <w:rPr>
          <w:rFonts w:eastAsia="Calibri"/>
          <w:sz w:val="24"/>
          <w:szCs w:val="24"/>
          <w:lang w:eastAsia="en-US"/>
        </w:rPr>
        <w:t>Формы промежуточного контроля знаний:</w:t>
      </w:r>
    </w:p>
    <w:p w:rsidR="00F70F64" w:rsidRPr="00E44162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44162">
        <w:rPr>
          <w:rFonts w:eastAsia="Calibri"/>
          <w:sz w:val="24"/>
          <w:szCs w:val="24"/>
          <w:lang w:eastAsia="en-US"/>
        </w:rPr>
        <w:t>- устный опрос (УО);</w:t>
      </w:r>
    </w:p>
    <w:p w:rsidR="00F70F64" w:rsidRPr="00E44162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44162">
        <w:rPr>
          <w:rFonts w:eastAsia="Calibri"/>
          <w:sz w:val="24"/>
          <w:szCs w:val="24"/>
          <w:lang w:eastAsia="en-US"/>
        </w:rPr>
        <w:lastRenderedPageBreak/>
        <w:t>- практически</w:t>
      </w:r>
      <w:r w:rsidR="00AE76A3">
        <w:rPr>
          <w:rFonts w:eastAsia="Calibri"/>
          <w:sz w:val="24"/>
          <w:szCs w:val="24"/>
          <w:lang w:eastAsia="en-US"/>
        </w:rPr>
        <w:t>е задания</w:t>
      </w:r>
      <w:r w:rsidRPr="00E44162">
        <w:rPr>
          <w:rFonts w:eastAsia="Calibri"/>
          <w:sz w:val="24"/>
          <w:szCs w:val="24"/>
          <w:lang w:eastAsia="en-US"/>
        </w:rPr>
        <w:t xml:space="preserve"> (ПЗ);</w:t>
      </w:r>
    </w:p>
    <w:p w:rsidR="00F70F64" w:rsidRPr="00DE10BA" w:rsidRDefault="00F70F64" w:rsidP="00F70F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FF252C" w:rsidRPr="00DE10BA" w:rsidRDefault="00FF252C" w:rsidP="00FF252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</w:t>
      </w:r>
      <w:r>
        <w:rPr>
          <w:rFonts w:eastAsia="Calibri"/>
          <w:sz w:val="24"/>
          <w:szCs w:val="24"/>
          <w:lang w:eastAsia="en-US"/>
        </w:rPr>
        <w:t xml:space="preserve">оля подводятся по шкале </w:t>
      </w:r>
      <w:proofErr w:type="spellStart"/>
      <w:r>
        <w:rPr>
          <w:rFonts w:eastAsia="Calibri"/>
          <w:sz w:val="24"/>
          <w:szCs w:val="24"/>
          <w:lang w:eastAsia="en-US"/>
        </w:rPr>
        <w:t>балльно</w:t>
      </w:r>
      <w:proofErr w:type="spellEnd"/>
      <w:r>
        <w:rPr>
          <w:rFonts w:eastAsia="Calibri"/>
          <w:sz w:val="24"/>
          <w:szCs w:val="24"/>
          <w:lang w:eastAsia="en-US"/>
        </w:rPr>
        <w:t>-</w:t>
      </w:r>
      <w:r w:rsidRPr="00DE10BA">
        <w:rPr>
          <w:rFonts w:eastAsia="Calibri"/>
          <w:sz w:val="24"/>
          <w:szCs w:val="24"/>
          <w:lang w:eastAsia="en-US"/>
        </w:rPr>
        <w:t>рейтинговой системы, реализуемой в ДГТУ.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DE10B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DE10B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B43912" w:rsidRPr="00DE10BA" w:rsidRDefault="00B43912" w:rsidP="00B43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932B9F" w:rsidRPr="00932B9F">
        <w:rPr>
          <w:sz w:val="24"/>
          <w:szCs w:val="24"/>
        </w:rPr>
        <w:t>Сервисная деятельность</w:t>
      </w:r>
      <w:r w:rsidRPr="00B43912">
        <w:rPr>
          <w:rFonts w:eastAsia="Calibri"/>
          <w:sz w:val="24"/>
          <w:szCs w:val="24"/>
          <w:lang w:eastAsia="en-US"/>
        </w:rPr>
        <w:t>»</w:t>
      </w:r>
      <w:r w:rsidRPr="00DE10BA">
        <w:rPr>
          <w:rFonts w:eastAsia="Calibri"/>
          <w:sz w:val="24"/>
          <w:szCs w:val="24"/>
          <w:lang w:eastAsia="en-US"/>
        </w:rPr>
        <w:t xml:space="preserve"> осуществляется  в процессе промежуточной аттестации на </w:t>
      </w:r>
      <w:r w:rsidRPr="007D62C8">
        <w:rPr>
          <w:rFonts w:eastAsia="Calibri"/>
          <w:color w:val="000000" w:themeColor="text1"/>
          <w:sz w:val="24"/>
          <w:szCs w:val="24"/>
          <w:lang w:eastAsia="en-US"/>
        </w:rPr>
        <w:t>экзамене</w:t>
      </w:r>
      <w:r w:rsidRPr="00DE10BA">
        <w:rPr>
          <w:rFonts w:eastAsia="Calibri"/>
          <w:sz w:val="24"/>
          <w:szCs w:val="24"/>
          <w:lang w:eastAsia="en-US"/>
        </w:rPr>
        <w:t>. Условием допуска к экзамену является положительная аттестация по всем практическим работам учебной дисциплины, ключевым теоретическим вопросам дисциплины.</w:t>
      </w:r>
    </w:p>
    <w:p w:rsidR="009D2D78" w:rsidRPr="006B6E17" w:rsidRDefault="009D2D78" w:rsidP="003B08F0">
      <w:pPr>
        <w:ind w:firstLine="709"/>
        <w:jc w:val="both"/>
        <w:rPr>
          <w:sz w:val="24"/>
          <w:szCs w:val="24"/>
          <w:lang w:eastAsia="en-US"/>
        </w:rPr>
      </w:pPr>
    </w:p>
    <w:p w:rsidR="00AE76A3" w:rsidRPr="000C4E67" w:rsidRDefault="00AE76A3" w:rsidP="00AE76A3">
      <w:pPr>
        <w:jc w:val="both"/>
        <w:rPr>
          <w:sz w:val="24"/>
          <w:szCs w:val="24"/>
          <w:lang w:eastAsia="en-US"/>
        </w:rPr>
      </w:pPr>
    </w:p>
    <w:p w:rsidR="00AE76A3" w:rsidRPr="00935CC9" w:rsidRDefault="00AE76A3" w:rsidP="00AE76A3">
      <w:pPr>
        <w:pStyle w:val="a6"/>
        <w:keepNext/>
        <w:keepLines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C9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AE76A3" w:rsidRPr="00DE10BA" w:rsidRDefault="00AE76A3" w:rsidP="00AE76A3">
      <w:pPr>
        <w:keepNext/>
        <w:keepLines/>
        <w:ind w:left="720"/>
        <w:rPr>
          <w:sz w:val="24"/>
          <w:szCs w:val="24"/>
        </w:rPr>
      </w:pPr>
    </w:p>
    <w:p w:rsidR="00AE76A3" w:rsidRDefault="00AE76A3" w:rsidP="00AE76A3">
      <w:pPr>
        <w:keepNext/>
        <w:keepLines/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AE76A3" w:rsidRPr="005D6089" w:rsidRDefault="00AE76A3" w:rsidP="00AE76A3">
      <w:pPr>
        <w:keepNext/>
        <w:keepLines/>
        <w:rPr>
          <w:b/>
          <w:sz w:val="24"/>
          <w:szCs w:val="24"/>
        </w:rPr>
      </w:pPr>
    </w:p>
    <w:p w:rsidR="00AE76A3" w:rsidRDefault="00AE76A3" w:rsidP="00AE76A3">
      <w:pPr>
        <w:pStyle w:val="a6"/>
        <w:keepNext/>
        <w:keepLines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E951C5" w:rsidRPr="009E1075" w:rsidRDefault="00E951C5" w:rsidP="00A44F50">
      <w:pPr>
        <w:tabs>
          <w:tab w:val="left" w:pos="5220"/>
        </w:tabs>
        <w:jc w:val="both"/>
        <w:rPr>
          <w:color w:val="000000" w:themeColor="text1"/>
          <w:spacing w:val="4"/>
          <w:sz w:val="24"/>
          <w:szCs w:val="24"/>
        </w:rPr>
      </w:pP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BB3D85">
        <w:rPr>
          <w:color w:val="000000"/>
          <w:spacing w:val="4"/>
          <w:sz w:val="28"/>
          <w:szCs w:val="28"/>
        </w:rPr>
        <w:t>1.</w:t>
      </w:r>
      <w:r w:rsidRPr="00BB3D85">
        <w:rPr>
          <w:color w:val="000000"/>
          <w:spacing w:val="4"/>
          <w:sz w:val="28"/>
          <w:szCs w:val="28"/>
        </w:rPr>
        <w:tab/>
      </w:r>
      <w:r w:rsidRPr="00A44F50">
        <w:rPr>
          <w:color w:val="000000"/>
          <w:spacing w:val="4"/>
          <w:sz w:val="24"/>
          <w:szCs w:val="24"/>
        </w:rPr>
        <w:t>Трансформации в сфере обслуживания в XVIII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2.</w:t>
      </w:r>
      <w:r w:rsidRPr="00A44F50">
        <w:rPr>
          <w:color w:val="000000"/>
          <w:spacing w:val="4"/>
          <w:sz w:val="24"/>
          <w:szCs w:val="24"/>
        </w:rPr>
        <w:tab/>
        <w:t>Особенности развития сферы сервиса в XIX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3.</w:t>
      </w:r>
      <w:r w:rsidRPr="00A44F50">
        <w:rPr>
          <w:color w:val="000000"/>
          <w:spacing w:val="4"/>
          <w:sz w:val="24"/>
          <w:szCs w:val="24"/>
        </w:rPr>
        <w:tab/>
        <w:t>Основные характеристики сферы быта и услуг начала XX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4.</w:t>
      </w:r>
      <w:r w:rsidRPr="00A44F50">
        <w:rPr>
          <w:color w:val="000000"/>
          <w:spacing w:val="4"/>
          <w:sz w:val="24"/>
          <w:szCs w:val="24"/>
        </w:rPr>
        <w:tab/>
        <w:t>Особенности развития сфер сервиса за рубежом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5.</w:t>
      </w:r>
      <w:r w:rsidRPr="00A44F50">
        <w:rPr>
          <w:color w:val="000000"/>
          <w:spacing w:val="4"/>
          <w:sz w:val="24"/>
          <w:szCs w:val="24"/>
        </w:rPr>
        <w:tab/>
        <w:t>Исторические факторы, определившие специфику российского сервиса.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6.</w:t>
      </w:r>
      <w:r w:rsidRPr="00A44F50">
        <w:rPr>
          <w:color w:val="000000"/>
          <w:spacing w:val="4"/>
          <w:sz w:val="24"/>
          <w:szCs w:val="24"/>
        </w:rPr>
        <w:tab/>
        <w:t>Проблемы, с которыми сталкивается Россия на пути к сервисному обществу.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7.</w:t>
      </w:r>
      <w:r w:rsidRPr="00A44F50">
        <w:rPr>
          <w:color w:val="000000"/>
          <w:spacing w:val="4"/>
          <w:sz w:val="24"/>
          <w:szCs w:val="24"/>
        </w:rPr>
        <w:tab/>
        <w:t>Соотношение понятий «сервис», «обслуживание» и «услуга».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8.</w:t>
      </w:r>
      <w:r w:rsidRPr="00A44F50">
        <w:rPr>
          <w:color w:val="000000"/>
          <w:spacing w:val="4"/>
          <w:sz w:val="24"/>
          <w:szCs w:val="24"/>
        </w:rPr>
        <w:tab/>
        <w:t>Сервисная деятельность как особая разновидность деятельности человека.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9.</w:t>
      </w:r>
      <w:r w:rsidRPr="00A44F50">
        <w:rPr>
          <w:color w:val="000000"/>
          <w:spacing w:val="4"/>
          <w:sz w:val="24"/>
          <w:szCs w:val="24"/>
        </w:rPr>
        <w:tab/>
        <w:t>Понятие «контактной зоны» в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10.</w:t>
      </w:r>
      <w:r w:rsidRPr="00A44F50">
        <w:rPr>
          <w:color w:val="000000"/>
          <w:spacing w:val="4"/>
          <w:sz w:val="24"/>
          <w:szCs w:val="24"/>
        </w:rPr>
        <w:tab/>
        <w:t>Понятие услуги, основные характеристики услуг.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lastRenderedPageBreak/>
        <w:t>11.</w:t>
      </w:r>
      <w:r w:rsidRPr="00A44F50">
        <w:rPr>
          <w:color w:val="000000"/>
          <w:spacing w:val="4"/>
          <w:sz w:val="24"/>
          <w:szCs w:val="24"/>
        </w:rPr>
        <w:tab/>
        <w:t>Услуги в обществах древнего мира.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12.</w:t>
      </w:r>
      <w:r w:rsidRPr="00A44F50">
        <w:rPr>
          <w:color w:val="000000"/>
          <w:spacing w:val="4"/>
          <w:sz w:val="24"/>
          <w:szCs w:val="24"/>
        </w:rPr>
        <w:tab/>
        <w:t>Услуги в средневековом обществе Западной Европы.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13.</w:t>
      </w:r>
      <w:r w:rsidRPr="00A44F50">
        <w:rPr>
          <w:color w:val="000000"/>
          <w:spacing w:val="4"/>
          <w:sz w:val="24"/>
          <w:szCs w:val="24"/>
        </w:rPr>
        <w:tab/>
        <w:t>Услуги и сервисная деятельность в обществе Нового времени.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14.</w:t>
      </w:r>
      <w:r w:rsidRPr="00A44F50">
        <w:rPr>
          <w:color w:val="000000"/>
          <w:spacing w:val="4"/>
          <w:sz w:val="24"/>
          <w:szCs w:val="24"/>
        </w:rPr>
        <w:tab/>
        <w:t>Услуги и сервисная деятельность в современном мире.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15.</w:t>
      </w:r>
      <w:r w:rsidRPr="00A44F50">
        <w:rPr>
          <w:color w:val="000000"/>
          <w:spacing w:val="4"/>
          <w:sz w:val="24"/>
          <w:szCs w:val="24"/>
        </w:rPr>
        <w:tab/>
        <w:t xml:space="preserve">Роль системы образования в формировании специалистов сферы сервиса 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16.</w:t>
      </w:r>
      <w:r w:rsidRPr="00A44F50">
        <w:rPr>
          <w:color w:val="000000"/>
          <w:spacing w:val="4"/>
          <w:sz w:val="24"/>
          <w:szCs w:val="24"/>
        </w:rPr>
        <w:tab/>
        <w:t xml:space="preserve">Специфика предоставления сервисных услуг в туризме. 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17.</w:t>
      </w:r>
      <w:r w:rsidRPr="00A44F50">
        <w:rPr>
          <w:color w:val="000000"/>
          <w:spacing w:val="4"/>
          <w:sz w:val="24"/>
          <w:szCs w:val="24"/>
        </w:rPr>
        <w:tab/>
        <w:t>Деловое общение в профессиональной деятельности работника сферы сервиса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18.</w:t>
      </w:r>
      <w:r w:rsidRPr="00A44F50">
        <w:rPr>
          <w:color w:val="000000"/>
          <w:spacing w:val="4"/>
          <w:sz w:val="24"/>
          <w:szCs w:val="24"/>
        </w:rPr>
        <w:tab/>
        <w:t>Социально-культурный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19.</w:t>
      </w:r>
      <w:r w:rsidRPr="00A44F50">
        <w:rPr>
          <w:color w:val="000000"/>
          <w:spacing w:val="4"/>
          <w:sz w:val="24"/>
          <w:szCs w:val="24"/>
        </w:rPr>
        <w:tab/>
        <w:t>Транспортный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20.</w:t>
      </w:r>
      <w:r w:rsidRPr="00A44F50">
        <w:rPr>
          <w:color w:val="000000"/>
          <w:spacing w:val="4"/>
          <w:sz w:val="24"/>
          <w:szCs w:val="24"/>
        </w:rPr>
        <w:tab/>
        <w:t>Технологический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21.</w:t>
      </w:r>
      <w:r w:rsidRPr="00A44F50">
        <w:rPr>
          <w:color w:val="000000"/>
          <w:spacing w:val="4"/>
          <w:sz w:val="24"/>
          <w:szCs w:val="24"/>
        </w:rPr>
        <w:tab/>
        <w:t>Информационный сервис, как вид профессиональной деятельности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22.</w:t>
      </w:r>
      <w:r w:rsidRPr="00A44F50">
        <w:rPr>
          <w:color w:val="000000"/>
          <w:spacing w:val="4"/>
          <w:sz w:val="24"/>
          <w:szCs w:val="24"/>
        </w:rPr>
        <w:tab/>
        <w:t>Сфера быта и услуг в России в XVIII в.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23.</w:t>
      </w:r>
      <w:r w:rsidRPr="00A44F50">
        <w:rPr>
          <w:color w:val="000000"/>
          <w:spacing w:val="4"/>
          <w:sz w:val="24"/>
          <w:szCs w:val="24"/>
        </w:rPr>
        <w:tab/>
        <w:t xml:space="preserve">Особенности развития сферы быта и услуг в России в первой половине XIX в. – начале XX в. (до 1917 г.) 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24.</w:t>
      </w:r>
      <w:r w:rsidRPr="00A44F50">
        <w:rPr>
          <w:color w:val="000000"/>
          <w:spacing w:val="4"/>
          <w:sz w:val="24"/>
          <w:szCs w:val="24"/>
        </w:rPr>
        <w:tab/>
        <w:t>Развитие сферы бытовых услуг в период с 1917 – 1939 гг.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25.</w:t>
      </w:r>
      <w:r w:rsidRPr="00A44F50">
        <w:rPr>
          <w:color w:val="000000"/>
          <w:spacing w:val="4"/>
          <w:sz w:val="24"/>
          <w:szCs w:val="24"/>
        </w:rPr>
        <w:tab/>
        <w:t>Сфера быта и услуг в 1940 – первой половине 1960-х гг.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26.</w:t>
      </w:r>
      <w:r w:rsidRPr="00A44F50">
        <w:rPr>
          <w:color w:val="000000"/>
          <w:spacing w:val="4"/>
          <w:sz w:val="24"/>
          <w:szCs w:val="24"/>
        </w:rPr>
        <w:tab/>
        <w:t>Развитие советского сервиса во второй половине 1960 – первой половине 1980-х гг.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27.</w:t>
      </w:r>
      <w:r w:rsidRPr="00A44F50">
        <w:rPr>
          <w:color w:val="000000"/>
          <w:spacing w:val="4"/>
          <w:sz w:val="24"/>
          <w:szCs w:val="24"/>
        </w:rPr>
        <w:tab/>
        <w:t>Развитие советского сервиса в годы перестройки.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28.</w:t>
      </w:r>
      <w:r w:rsidRPr="00A44F50">
        <w:rPr>
          <w:color w:val="000000"/>
          <w:spacing w:val="4"/>
          <w:sz w:val="24"/>
          <w:szCs w:val="24"/>
        </w:rPr>
        <w:tab/>
        <w:t>Развитие сервиса в России в 1990-е – начало XXI в, современное состояние.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29.</w:t>
      </w:r>
      <w:r w:rsidRPr="00A44F50">
        <w:rPr>
          <w:color w:val="000000"/>
          <w:spacing w:val="4"/>
          <w:sz w:val="24"/>
          <w:szCs w:val="24"/>
        </w:rPr>
        <w:tab/>
        <w:t>Виды современного сервиса и подходы к его осуществлению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30.</w:t>
      </w:r>
      <w:r w:rsidRPr="00A44F50">
        <w:rPr>
          <w:color w:val="000000"/>
          <w:spacing w:val="4"/>
          <w:sz w:val="24"/>
          <w:szCs w:val="24"/>
        </w:rPr>
        <w:tab/>
        <w:t>Развитие сервисной деятельности в сфере туризма.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31.</w:t>
      </w:r>
      <w:r w:rsidRPr="00A44F50">
        <w:rPr>
          <w:color w:val="000000"/>
          <w:spacing w:val="4"/>
          <w:sz w:val="24"/>
          <w:szCs w:val="24"/>
        </w:rPr>
        <w:tab/>
        <w:t>Значение сервиса в реализации потребностей личности.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32.</w:t>
      </w:r>
      <w:r w:rsidRPr="00A44F50">
        <w:rPr>
          <w:color w:val="000000"/>
          <w:spacing w:val="4"/>
          <w:sz w:val="24"/>
          <w:szCs w:val="24"/>
        </w:rPr>
        <w:tab/>
        <w:t>Качество услуг с точки зрения потребителя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33.</w:t>
      </w:r>
      <w:r w:rsidRPr="00A44F50">
        <w:rPr>
          <w:color w:val="000000"/>
          <w:spacing w:val="4"/>
          <w:sz w:val="24"/>
          <w:szCs w:val="24"/>
        </w:rPr>
        <w:tab/>
        <w:t>Исторический опыт России в развитии сервиса.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34.</w:t>
      </w:r>
      <w:r w:rsidRPr="00A44F50">
        <w:rPr>
          <w:color w:val="000000"/>
          <w:spacing w:val="4"/>
          <w:sz w:val="24"/>
          <w:szCs w:val="24"/>
        </w:rPr>
        <w:tab/>
        <w:t>Объективная обусловленность возникновения и развития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35.</w:t>
      </w:r>
      <w:r w:rsidRPr="00A44F50">
        <w:rPr>
          <w:color w:val="000000"/>
          <w:spacing w:val="4"/>
          <w:sz w:val="24"/>
          <w:szCs w:val="24"/>
        </w:rPr>
        <w:tab/>
        <w:t>Влияние сервиса на социальную среду.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36.</w:t>
      </w:r>
      <w:r w:rsidRPr="00A44F50">
        <w:rPr>
          <w:color w:val="000000"/>
          <w:spacing w:val="4"/>
          <w:sz w:val="24"/>
          <w:szCs w:val="24"/>
        </w:rPr>
        <w:tab/>
        <w:t>Реклама как вид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37.</w:t>
      </w:r>
      <w:r w:rsidRPr="00A44F50">
        <w:rPr>
          <w:color w:val="000000"/>
          <w:spacing w:val="4"/>
          <w:sz w:val="24"/>
          <w:szCs w:val="24"/>
        </w:rPr>
        <w:tab/>
        <w:t>Методы совершенствования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38.</w:t>
      </w:r>
      <w:r w:rsidRPr="00A44F50">
        <w:rPr>
          <w:color w:val="000000"/>
          <w:spacing w:val="4"/>
          <w:sz w:val="24"/>
          <w:szCs w:val="24"/>
        </w:rPr>
        <w:tab/>
        <w:t>Социальные предпосылки возникновения и развития сервисной деятельности.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39.</w:t>
      </w:r>
      <w:r w:rsidRPr="00A44F50">
        <w:rPr>
          <w:color w:val="000000"/>
          <w:spacing w:val="4"/>
          <w:sz w:val="24"/>
          <w:szCs w:val="24"/>
        </w:rPr>
        <w:tab/>
        <w:t>Сервис как система обеспечения комфортной жизнедеятельности людей.</w:t>
      </w:r>
    </w:p>
    <w:p w:rsidR="00A44F50" w:rsidRPr="00A44F50" w:rsidRDefault="00A44F50" w:rsidP="00A44F50">
      <w:pPr>
        <w:ind w:firstLine="709"/>
        <w:rPr>
          <w:color w:val="000000"/>
          <w:spacing w:val="4"/>
          <w:sz w:val="24"/>
          <w:szCs w:val="24"/>
        </w:rPr>
      </w:pPr>
      <w:r w:rsidRPr="00A44F50">
        <w:rPr>
          <w:color w:val="000000"/>
          <w:spacing w:val="4"/>
          <w:sz w:val="24"/>
          <w:szCs w:val="24"/>
        </w:rPr>
        <w:t>40.</w:t>
      </w:r>
      <w:r w:rsidRPr="00A44F50">
        <w:rPr>
          <w:color w:val="000000"/>
          <w:spacing w:val="4"/>
          <w:sz w:val="24"/>
          <w:szCs w:val="24"/>
        </w:rPr>
        <w:tab/>
        <w:t>Сфера сервиса как способ удовлетворения общественных потребностей</w:t>
      </w:r>
    </w:p>
    <w:p w:rsidR="00E951C5" w:rsidRPr="00390D82" w:rsidRDefault="00E951C5" w:rsidP="00A44F50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6A3" w:rsidRPr="006A464F" w:rsidRDefault="00AE76A3" w:rsidP="00AE76A3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AE76A3" w:rsidRPr="006A464F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AE76A3" w:rsidRPr="001B59C7" w:rsidRDefault="00AE76A3" w:rsidP="00AE76A3">
      <w:pPr>
        <w:ind w:firstLine="709"/>
        <w:jc w:val="both"/>
        <w:rPr>
          <w:sz w:val="24"/>
          <w:szCs w:val="24"/>
        </w:rPr>
      </w:pPr>
      <w:r w:rsidRPr="006A464F">
        <w:rPr>
          <w:sz w:val="24"/>
          <w:szCs w:val="24"/>
        </w:rPr>
        <w:lastRenderedPageBreak/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AE76A3" w:rsidRDefault="00AE76A3" w:rsidP="00AE76A3">
      <w:pPr>
        <w:ind w:firstLine="708"/>
        <w:jc w:val="center"/>
        <w:rPr>
          <w:b/>
          <w:sz w:val="24"/>
          <w:szCs w:val="24"/>
        </w:rPr>
      </w:pPr>
    </w:p>
    <w:p w:rsidR="008D1882" w:rsidRDefault="008D1882" w:rsidP="008D1882">
      <w:pPr>
        <w:jc w:val="both"/>
        <w:rPr>
          <w:b/>
          <w:bCs/>
          <w:sz w:val="24"/>
          <w:szCs w:val="24"/>
        </w:rPr>
      </w:pPr>
    </w:p>
    <w:p w:rsidR="00AE76A3" w:rsidRDefault="00AE76A3" w:rsidP="00AE76A3">
      <w:pPr>
        <w:spacing w:line="21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 к экзамену</w:t>
      </w:r>
    </w:p>
    <w:p w:rsidR="00AE76A3" w:rsidRDefault="00AE76A3" w:rsidP="00AE76A3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5C393F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Сервисная деятельность</w:t>
      </w:r>
      <w:r w:rsidRPr="0032245E">
        <w:rPr>
          <w:b/>
          <w:color w:val="000000" w:themeColor="text1"/>
          <w:sz w:val="24"/>
          <w:szCs w:val="24"/>
        </w:rPr>
        <w:t>»</w:t>
      </w:r>
    </w:p>
    <w:p w:rsidR="00AE76A3" w:rsidRDefault="00AE76A3" w:rsidP="00AE76A3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</w:p>
    <w:p w:rsidR="00AE76A3" w:rsidRPr="00A44F50" w:rsidRDefault="00AE76A3" w:rsidP="00AE76A3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4F50">
        <w:rPr>
          <w:rFonts w:ascii="Times New Roman" w:hAnsi="Times New Roman" w:cs="Times New Roman"/>
          <w:sz w:val="24"/>
          <w:szCs w:val="24"/>
        </w:rPr>
        <w:t>Сервис, как особый вид деятельности</w:t>
      </w:r>
    </w:p>
    <w:p w:rsidR="00AE76A3" w:rsidRPr="00A44F50" w:rsidRDefault="00AE76A3" w:rsidP="00AE76A3">
      <w:pPr>
        <w:tabs>
          <w:tab w:val="left" w:pos="709"/>
        </w:tabs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2.</w:t>
      </w:r>
      <w:r w:rsidRPr="00A44F50">
        <w:rPr>
          <w:sz w:val="24"/>
          <w:szCs w:val="24"/>
          <w:lang w:eastAsia="en-US"/>
        </w:rPr>
        <w:tab/>
        <w:t>Сервисная деятельность: понятие, задачи, функции.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3.</w:t>
      </w:r>
      <w:r w:rsidRPr="00A44F50">
        <w:rPr>
          <w:sz w:val="24"/>
          <w:szCs w:val="24"/>
          <w:lang w:eastAsia="en-US"/>
        </w:rPr>
        <w:tab/>
        <w:t>Соотношение понятий «сервис», «обслуживание» и «услуга».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4.</w:t>
      </w:r>
      <w:r w:rsidRPr="00A44F50">
        <w:rPr>
          <w:sz w:val="24"/>
          <w:szCs w:val="24"/>
          <w:lang w:eastAsia="en-US"/>
        </w:rPr>
        <w:tab/>
        <w:t>Роль сервисной деятельности в социально-экономической жизни страны.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5.</w:t>
      </w:r>
      <w:r w:rsidRPr="00A44F50">
        <w:rPr>
          <w:sz w:val="24"/>
          <w:szCs w:val="24"/>
          <w:lang w:eastAsia="en-US"/>
        </w:rPr>
        <w:tab/>
        <w:t xml:space="preserve">Услуга как специфический продукт сервисной деятельности. Виды услуг.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6.</w:t>
      </w:r>
      <w:r w:rsidRPr="00A44F50">
        <w:rPr>
          <w:sz w:val="24"/>
          <w:szCs w:val="24"/>
          <w:lang w:eastAsia="en-US"/>
        </w:rPr>
        <w:tab/>
        <w:t xml:space="preserve">Услуга как полезное действие, ее социальная роль. Виды услуг по принципу вещественности, невещественности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7.</w:t>
      </w:r>
      <w:r w:rsidRPr="00A44F50">
        <w:rPr>
          <w:sz w:val="24"/>
          <w:szCs w:val="24"/>
          <w:lang w:eastAsia="en-US"/>
        </w:rPr>
        <w:tab/>
        <w:t>Понятие услуги. Классификация услуг по функциональной направленности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8.</w:t>
      </w:r>
      <w:r w:rsidRPr="00A44F50">
        <w:rPr>
          <w:sz w:val="24"/>
          <w:szCs w:val="24"/>
          <w:lang w:eastAsia="en-US"/>
        </w:rPr>
        <w:tab/>
        <w:t xml:space="preserve"> Виды сервисной деятельности по отраслевой принадлежности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9.</w:t>
      </w:r>
      <w:r w:rsidRPr="00A44F50">
        <w:rPr>
          <w:sz w:val="24"/>
          <w:szCs w:val="24"/>
          <w:lang w:eastAsia="en-US"/>
        </w:rPr>
        <w:tab/>
        <w:t xml:space="preserve">Виды сервиса по Г.А. Аванесовой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10.</w:t>
      </w:r>
      <w:r w:rsidRPr="00A44F50">
        <w:rPr>
          <w:sz w:val="24"/>
          <w:szCs w:val="24"/>
          <w:lang w:eastAsia="en-US"/>
        </w:rPr>
        <w:tab/>
        <w:t>Позиционирование сервисных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11.</w:t>
      </w:r>
      <w:r w:rsidRPr="00A44F50">
        <w:rPr>
          <w:sz w:val="24"/>
          <w:szCs w:val="24"/>
          <w:lang w:eastAsia="en-US"/>
        </w:rPr>
        <w:tab/>
        <w:t xml:space="preserve">Развитие сервиса в мировом историческом процессе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12.</w:t>
      </w:r>
      <w:r w:rsidRPr="00A44F50">
        <w:rPr>
          <w:sz w:val="24"/>
          <w:szCs w:val="24"/>
          <w:lang w:eastAsia="en-US"/>
        </w:rPr>
        <w:tab/>
        <w:t xml:space="preserve">Развитие сферы услуг и сервисной деятельности в российском обществе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13.</w:t>
      </w:r>
      <w:r w:rsidRPr="00A44F50">
        <w:rPr>
          <w:sz w:val="24"/>
          <w:szCs w:val="24"/>
          <w:lang w:eastAsia="en-US"/>
        </w:rPr>
        <w:tab/>
        <w:t>Общая характеристика социально-культурного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14.</w:t>
      </w:r>
      <w:r w:rsidRPr="00A44F50">
        <w:rPr>
          <w:sz w:val="24"/>
          <w:szCs w:val="24"/>
          <w:lang w:eastAsia="en-US"/>
        </w:rPr>
        <w:tab/>
        <w:t>Общая характеристика технического и технологического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15.</w:t>
      </w:r>
      <w:r w:rsidRPr="00A44F50">
        <w:rPr>
          <w:sz w:val="24"/>
          <w:szCs w:val="24"/>
          <w:lang w:eastAsia="en-US"/>
        </w:rPr>
        <w:tab/>
        <w:t>Сервисная деятельность как способ удовлетворения потребностей потребителя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16.</w:t>
      </w:r>
      <w:r w:rsidRPr="00A44F50">
        <w:rPr>
          <w:sz w:val="24"/>
          <w:szCs w:val="24"/>
          <w:lang w:eastAsia="en-US"/>
        </w:rPr>
        <w:tab/>
        <w:t>Понятие «обслуживания» в сервисной деятельности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17.</w:t>
      </w:r>
      <w:r w:rsidRPr="00A44F50">
        <w:rPr>
          <w:sz w:val="24"/>
          <w:szCs w:val="24"/>
          <w:lang w:eastAsia="en-US"/>
        </w:rPr>
        <w:tab/>
        <w:t xml:space="preserve"> Формы и методы обслуживания населения.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18.</w:t>
      </w:r>
      <w:r w:rsidRPr="00A44F50">
        <w:rPr>
          <w:sz w:val="24"/>
          <w:szCs w:val="24"/>
          <w:lang w:eastAsia="en-US"/>
        </w:rPr>
        <w:tab/>
        <w:t>Понятие «контактной зоны» как сферы реализации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19.</w:t>
      </w:r>
      <w:r w:rsidRPr="00A44F50">
        <w:rPr>
          <w:sz w:val="24"/>
          <w:szCs w:val="24"/>
          <w:lang w:eastAsia="en-US"/>
        </w:rPr>
        <w:tab/>
        <w:t>Технология реализации сервисной деятельности в контактной зоне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20.</w:t>
      </w:r>
      <w:r w:rsidRPr="00A44F50">
        <w:rPr>
          <w:sz w:val="24"/>
          <w:szCs w:val="24"/>
          <w:lang w:eastAsia="en-US"/>
        </w:rPr>
        <w:tab/>
        <w:t>Факторы, влияющие на покупательское поведение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21.</w:t>
      </w:r>
      <w:r w:rsidRPr="00A44F50">
        <w:rPr>
          <w:sz w:val="24"/>
          <w:szCs w:val="24"/>
          <w:lang w:eastAsia="en-US"/>
        </w:rPr>
        <w:tab/>
        <w:t>Процесс принятия решения потребителем: специфические аспекты покупки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22.</w:t>
      </w:r>
      <w:r w:rsidRPr="00A44F50">
        <w:rPr>
          <w:sz w:val="24"/>
          <w:szCs w:val="24"/>
          <w:lang w:eastAsia="en-US"/>
        </w:rPr>
        <w:tab/>
        <w:t xml:space="preserve">Потребители услуг: типологические характеристики и сервисное поведение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23.</w:t>
      </w:r>
      <w:r w:rsidRPr="00A44F50">
        <w:rPr>
          <w:sz w:val="24"/>
          <w:szCs w:val="24"/>
          <w:lang w:eastAsia="en-US"/>
        </w:rPr>
        <w:tab/>
        <w:t>Сервисное взаимодействие в процессе предоставления услуги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24.</w:t>
      </w:r>
      <w:r w:rsidRPr="00A44F50">
        <w:rPr>
          <w:sz w:val="24"/>
          <w:szCs w:val="24"/>
          <w:lang w:eastAsia="en-US"/>
        </w:rPr>
        <w:tab/>
        <w:t>Конфликты в сфере сервиса и их разрешение.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25.</w:t>
      </w:r>
      <w:r w:rsidRPr="00A44F50">
        <w:rPr>
          <w:sz w:val="24"/>
          <w:szCs w:val="24"/>
          <w:lang w:eastAsia="en-US"/>
        </w:rPr>
        <w:tab/>
        <w:t>Маркетинговые коммуникации в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26.</w:t>
      </w:r>
      <w:r w:rsidRPr="00A44F50">
        <w:rPr>
          <w:sz w:val="24"/>
          <w:szCs w:val="24"/>
          <w:lang w:eastAsia="en-US"/>
        </w:rPr>
        <w:tab/>
        <w:t>Культура сервиса и этические основы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27.</w:t>
      </w:r>
      <w:r w:rsidRPr="00A44F50">
        <w:rPr>
          <w:sz w:val="24"/>
          <w:szCs w:val="24"/>
          <w:lang w:eastAsia="en-US"/>
        </w:rPr>
        <w:tab/>
        <w:t>Сервисная деятельность: понятие о стиле обслуживания потребителей, основные правила обслуживания.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28.</w:t>
      </w:r>
      <w:r w:rsidRPr="00A44F50">
        <w:rPr>
          <w:sz w:val="24"/>
          <w:szCs w:val="24"/>
          <w:lang w:eastAsia="en-US"/>
        </w:rPr>
        <w:tab/>
        <w:t>Профессиональные способности работника сферы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29.</w:t>
      </w:r>
      <w:r w:rsidRPr="00A44F50">
        <w:rPr>
          <w:sz w:val="24"/>
          <w:szCs w:val="24"/>
          <w:lang w:eastAsia="en-US"/>
        </w:rPr>
        <w:tab/>
        <w:t>Мотивация деятельности работника сферы сервиса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30.</w:t>
      </w:r>
      <w:r w:rsidRPr="00A44F50">
        <w:rPr>
          <w:sz w:val="24"/>
          <w:szCs w:val="24"/>
          <w:lang w:eastAsia="en-US"/>
        </w:rPr>
        <w:tab/>
        <w:t xml:space="preserve">Персонал, как основное звено в сервисной деятельности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31.</w:t>
      </w:r>
      <w:r w:rsidRPr="00A44F50">
        <w:rPr>
          <w:sz w:val="24"/>
          <w:szCs w:val="24"/>
          <w:lang w:eastAsia="en-US"/>
        </w:rPr>
        <w:tab/>
        <w:t>Условия и средства труда специалиста сферы сервиса.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32.</w:t>
      </w:r>
      <w:r w:rsidRPr="00A44F50">
        <w:rPr>
          <w:sz w:val="24"/>
          <w:szCs w:val="24"/>
          <w:lang w:eastAsia="en-US"/>
        </w:rPr>
        <w:tab/>
        <w:t>Профессионально-значимые качества и свойства специалиста сферы сервис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33.</w:t>
      </w:r>
      <w:r w:rsidRPr="00A44F50">
        <w:rPr>
          <w:sz w:val="24"/>
          <w:szCs w:val="24"/>
          <w:lang w:eastAsia="en-US"/>
        </w:rPr>
        <w:tab/>
        <w:t>Требования потребителей к предприятиям сферы сервиса.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34.</w:t>
      </w:r>
      <w:r w:rsidRPr="00A44F50">
        <w:rPr>
          <w:sz w:val="24"/>
          <w:szCs w:val="24"/>
          <w:lang w:eastAsia="en-US"/>
        </w:rPr>
        <w:tab/>
        <w:t>Особенности предоставления сервисных услуг в туризме.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35.</w:t>
      </w:r>
      <w:r w:rsidRPr="00A44F50">
        <w:rPr>
          <w:sz w:val="24"/>
          <w:szCs w:val="24"/>
          <w:lang w:eastAsia="en-US"/>
        </w:rPr>
        <w:tab/>
        <w:t xml:space="preserve">Турист, как потребитель услуг, факторы, влияющие на выбор отдыха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36.</w:t>
      </w:r>
      <w:r w:rsidRPr="00A44F50">
        <w:rPr>
          <w:sz w:val="24"/>
          <w:szCs w:val="24"/>
          <w:lang w:eastAsia="en-US"/>
        </w:rPr>
        <w:tab/>
        <w:t>Особенности предоставления сервисных услуг в гостиницах.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37.</w:t>
      </w:r>
      <w:r w:rsidRPr="00A44F50">
        <w:rPr>
          <w:sz w:val="24"/>
          <w:szCs w:val="24"/>
          <w:lang w:eastAsia="en-US"/>
        </w:rPr>
        <w:tab/>
        <w:t>Характеристика послепродажного сервисного обслуживания.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38.</w:t>
      </w:r>
      <w:r w:rsidRPr="00A44F50">
        <w:rPr>
          <w:sz w:val="24"/>
          <w:szCs w:val="24"/>
          <w:lang w:eastAsia="en-US"/>
        </w:rPr>
        <w:tab/>
        <w:t>Характеристика сервисной деятельности в сфере досуга.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39.</w:t>
      </w:r>
      <w:r w:rsidRPr="00A44F50">
        <w:rPr>
          <w:sz w:val="24"/>
          <w:szCs w:val="24"/>
          <w:lang w:eastAsia="en-US"/>
        </w:rPr>
        <w:tab/>
        <w:t>Сервисная деятельность в ресторанном бизнесе.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40.</w:t>
      </w:r>
      <w:r w:rsidRPr="00A44F50">
        <w:rPr>
          <w:sz w:val="24"/>
          <w:szCs w:val="24"/>
          <w:lang w:eastAsia="en-US"/>
        </w:rPr>
        <w:tab/>
        <w:t xml:space="preserve">Особенности предоставления сервисных услуг на предприятиях автосервиса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41.</w:t>
      </w:r>
      <w:r w:rsidRPr="00A44F50">
        <w:rPr>
          <w:sz w:val="24"/>
          <w:szCs w:val="24"/>
          <w:lang w:eastAsia="en-US"/>
        </w:rPr>
        <w:tab/>
        <w:t>Особенности предоставления сервисных информационных услуг.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42.</w:t>
      </w:r>
      <w:r w:rsidRPr="00A44F50">
        <w:rPr>
          <w:sz w:val="24"/>
          <w:szCs w:val="24"/>
          <w:lang w:eastAsia="en-US"/>
        </w:rPr>
        <w:tab/>
        <w:t>Понятие «качества сервисных услуг»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43.</w:t>
      </w:r>
      <w:r w:rsidRPr="00A44F50">
        <w:rPr>
          <w:sz w:val="24"/>
          <w:szCs w:val="24"/>
          <w:lang w:eastAsia="en-US"/>
        </w:rPr>
        <w:tab/>
        <w:t>Факторы, определяющие качество услуг.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lastRenderedPageBreak/>
        <w:t>44.</w:t>
      </w:r>
      <w:r w:rsidRPr="00A44F50">
        <w:rPr>
          <w:sz w:val="24"/>
          <w:szCs w:val="24"/>
          <w:lang w:eastAsia="en-US"/>
        </w:rPr>
        <w:tab/>
        <w:t>Стандартизация в управлении качеством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45.</w:t>
      </w:r>
      <w:r w:rsidRPr="00A44F50">
        <w:rPr>
          <w:sz w:val="24"/>
          <w:szCs w:val="24"/>
          <w:lang w:eastAsia="en-US"/>
        </w:rPr>
        <w:tab/>
        <w:t>Оценка конкурентоспособности сервисных услуг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46.</w:t>
      </w:r>
      <w:r w:rsidRPr="00A44F50">
        <w:rPr>
          <w:sz w:val="24"/>
          <w:szCs w:val="24"/>
          <w:lang w:eastAsia="en-US"/>
        </w:rPr>
        <w:tab/>
        <w:t xml:space="preserve">Персонал: правила и организация обслуживания потребителей услуг 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47.</w:t>
      </w:r>
      <w:r w:rsidRPr="00A44F50">
        <w:rPr>
          <w:sz w:val="24"/>
          <w:szCs w:val="24"/>
          <w:lang w:eastAsia="en-US"/>
        </w:rPr>
        <w:tab/>
        <w:t>Значение сервисной деятельности в условиях современной России.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48.</w:t>
      </w:r>
      <w:r w:rsidRPr="00A44F50">
        <w:rPr>
          <w:sz w:val="24"/>
          <w:szCs w:val="24"/>
          <w:lang w:eastAsia="en-US"/>
        </w:rPr>
        <w:tab/>
        <w:t>Психологические и организационно-психологические аспекты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49.</w:t>
      </w:r>
      <w:r w:rsidRPr="00A44F50">
        <w:rPr>
          <w:sz w:val="24"/>
          <w:szCs w:val="24"/>
          <w:lang w:eastAsia="en-US"/>
        </w:rPr>
        <w:tab/>
        <w:t>Современная культура сервиса: этические и эстетические аспекты сервисной деятельности.</w:t>
      </w:r>
    </w:p>
    <w:p w:rsidR="00AE76A3" w:rsidRPr="00A44F50" w:rsidRDefault="00AE76A3" w:rsidP="00AE76A3">
      <w:pPr>
        <w:rPr>
          <w:sz w:val="24"/>
          <w:szCs w:val="24"/>
          <w:lang w:eastAsia="en-US"/>
        </w:rPr>
      </w:pPr>
      <w:r w:rsidRPr="00A44F50">
        <w:rPr>
          <w:sz w:val="24"/>
          <w:szCs w:val="24"/>
          <w:lang w:eastAsia="en-US"/>
        </w:rPr>
        <w:t>50.</w:t>
      </w:r>
      <w:r w:rsidRPr="00A44F50">
        <w:rPr>
          <w:sz w:val="24"/>
          <w:szCs w:val="24"/>
          <w:lang w:eastAsia="en-US"/>
        </w:rPr>
        <w:tab/>
        <w:t>Сервис как система обеспечения комфортной жизнедеятельности людей.</w:t>
      </w:r>
    </w:p>
    <w:p w:rsidR="00AE76A3" w:rsidRDefault="00AE76A3" w:rsidP="00AE76A3">
      <w:pPr>
        <w:jc w:val="both"/>
        <w:rPr>
          <w:b/>
          <w:bCs/>
          <w:sz w:val="24"/>
          <w:szCs w:val="24"/>
        </w:rPr>
      </w:pPr>
    </w:p>
    <w:p w:rsidR="00AE76A3" w:rsidRDefault="00AE76A3" w:rsidP="00AE76A3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A06350">
        <w:rPr>
          <w:rFonts w:ascii="Times New Roman" w:hAnsi="Times New Roman" w:cs="Times New Roman"/>
          <w:b/>
          <w:sz w:val="24"/>
          <w:szCs w:val="24"/>
        </w:rPr>
        <w:t>2.2 Задания для оценивания результатов в виде владений и умений</w:t>
      </w:r>
    </w:p>
    <w:p w:rsidR="00AE76A3" w:rsidRPr="00A06350" w:rsidRDefault="00AE76A3" w:rsidP="00AE76A3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AE76A3" w:rsidRPr="00AE76A3" w:rsidRDefault="00AE76A3" w:rsidP="00AE76A3">
      <w:pPr>
        <w:jc w:val="center"/>
        <w:rPr>
          <w:b/>
          <w:sz w:val="24"/>
          <w:szCs w:val="24"/>
        </w:rPr>
      </w:pPr>
      <w:r w:rsidRPr="00AE76A3">
        <w:rPr>
          <w:b/>
          <w:sz w:val="24"/>
          <w:szCs w:val="24"/>
        </w:rPr>
        <w:t>Практические задания</w:t>
      </w:r>
    </w:p>
    <w:p w:rsidR="00AE76A3" w:rsidRDefault="00AE76A3" w:rsidP="00AE76A3">
      <w:pPr>
        <w:jc w:val="center"/>
        <w:rPr>
          <w:b/>
          <w:color w:val="000000" w:themeColor="text1"/>
          <w:sz w:val="24"/>
          <w:szCs w:val="24"/>
        </w:rPr>
      </w:pPr>
      <w:r w:rsidRPr="00AE76A3">
        <w:rPr>
          <w:b/>
          <w:sz w:val="24"/>
          <w:szCs w:val="24"/>
        </w:rPr>
        <w:t xml:space="preserve">по дисциплине </w:t>
      </w:r>
      <w:r w:rsidRPr="00AE76A3">
        <w:rPr>
          <w:b/>
          <w:color w:val="000000" w:themeColor="text1"/>
          <w:sz w:val="24"/>
          <w:szCs w:val="24"/>
        </w:rPr>
        <w:t>«</w:t>
      </w:r>
      <w:r>
        <w:rPr>
          <w:b/>
          <w:color w:val="000000" w:themeColor="text1"/>
          <w:sz w:val="24"/>
          <w:szCs w:val="24"/>
        </w:rPr>
        <w:t>Сервисная деятельность</w:t>
      </w:r>
      <w:r w:rsidRPr="00AE76A3">
        <w:rPr>
          <w:b/>
          <w:color w:val="000000" w:themeColor="text1"/>
          <w:sz w:val="24"/>
          <w:szCs w:val="24"/>
        </w:rPr>
        <w:t>»</w:t>
      </w:r>
    </w:p>
    <w:p w:rsidR="00AE76A3" w:rsidRPr="00AE76A3" w:rsidRDefault="00AE76A3" w:rsidP="00AE76A3">
      <w:pPr>
        <w:jc w:val="center"/>
        <w:rPr>
          <w:b/>
          <w:sz w:val="24"/>
          <w:szCs w:val="24"/>
        </w:rPr>
      </w:pPr>
    </w:p>
    <w:p w:rsidR="00C101A9" w:rsidRPr="00A102C7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102C7">
        <w:rPr>
          <w:sz w:val="24"/>
          <w:szCs w:val="24"/>
          <w:shd w:val="clear" w:color="auto" w:fill="FFFFFF"/>
        </w:rPr>
        <w:t>Составьте кодекс ре</w:t>
      </w:r>
      <w:r>
        <w:rPr>
          <w:sz w:val="24"/>
          <w:szCs w:val="24"/>
          <w:shd w:val="clear" w:color="auto" w:fill="FFFFFF"/>
        </w:rPr>
        <w:t>чевого поведения специалиста сферы туризма</w:t>
      </w:r>
      <w:r w:rsidRPr="00A102C7">
        <w:rPr>
          <w:sz w:val="24"/>
          <w:szCs w:val="24"/>
          <w:shd w:val="clear" w:color="auto" w:fill="FFFFFF"/>
        </w:rPr>
        <w:t xml:space="preserve">. При этом постарайтесь учесть </w:t>
      </w:r>
      <w:proofErr w:type="gramStart"/>
      <w:r w:rsidRPr="00A102C7">
        <w:rPr>
          <w:sz w:val="24"/>
          <w:szCs w:val="24"/>
          <w:shd w:val="clear" w:color="auto" w:fill="FFFFFF"/>
        </w:rPr>
        <w:t>психологический</w:t>
      </w:r>
      <w:proofErr w:type="gramEnd"/>
      <w:r w:rsidRPr="00A102C7">
        <w:rPr>
          <w:sz w:val="24"/>
          <w:szCs w:val="24"/>
          <w:shd w:val="clear" w:color="auto" w:fill="FFFFFF"/>
        </w:rPr>
        <w:t>, этический, этикетный и языковой компоненты.</w:t>
      </w:r>
    </w:p>
    <w:p w:rsidR="00C101A9" w:rsidRPr="00A102C7" w:rsidRDefault="00C101A9" w:rsidP="00C101A9">
      <w:pPr>
        <w:pStyle w:val="af"/>
        <w:numPr>
          <w:ilvl w:val="0"/>
          <w:numId w:val="12"/>
        </w:numPr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left="0" w:firstLine="709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A102C7">
        <w:rPr>
          <w:sz w:val="24"/>
          <w:szCs w:val="24"/>
          <w:shd w:val="clear" w:color="auto" w:fill="FFFFFF"/>
        </w:rPr>
        <w:t>В рекламном агентстве возникла следующая ситуация: несвоевременное выполнение заказа на полиграфическую продукцию рекламного характера в типографии вследствие поломки оборудования. Подготовьте речь, которая сгладит возникшую конфликтную ситуацию с клиентом, опираясь на принципы этики и с использованием речевых этикетных формул.</w:t>
      </w:r>
    </w:p>
    <w:p w:rsidR="00C101A9" w:rsidRPr="00A102C7" w:rsidRDefault="00C101A9" w:rsidP="00C101A9">
      <w:pPr>
        <w:pStyle w:val="a6"/>
        <w:numPr>
          <w:ilvl w:val="0"/>
          <w:numId w:val="12"/>
        </w:numPr>
        <w:tabs>
          <w:tab w:val="left" w:pos="0"/>
          <w:tab w:val="left" w:pos="540"/>
          <w:tab w:val="left" w:pos="1134"/>
          <w:tab w:val="left" w:pos="5040"/>
          <w:tab w:val="left" w:pos="54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Выберите конкретные предприятия сферы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туризма</w:t>
      </w:r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реально существующие на рынке услуг </w:t>
      </w:r>
      <w:proofErr w:type="spellStart"/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>олгодонска</w:t>
      </w:r>
      <w:proofErr w:type="spellEnd"/>
      <w:r w:rsidRPr="00A102C7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бы Вы работали на данных предприятиях, какими способами, методами, мерами привлекали клиентов к пользованию новыми видами услуг</w:t>
      </w:r>
      <w:r w:rsidRPr="00A102C7">
        <w:rPr>
          <w:rFonts w:ascii="Times New Roman" w:hAnsi="Times New Roman" w:cs="Times New Roman"/>
          <w:sz w:val="24"/>
          <w:szCs w:val="24"/>
        </w:rPr>
        <w:t>.</w:t>
      </w:r>
    </w:p>
    <w:p w:rsidR="00C101A9" w:rsidRPr="00A102C7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Style w:val="apple-converted-space"/>
          <w:rFonts w:eastAsia="Calibri"/>
          <w:sz w:val="24"/>
          <w:szCs w:val="24"/>
          <w:lang w:eastAsia="en-US"/>
        </w:rPr>
      </w:pPr>
      <w:r w:rsidRPr="00A102C7">
        <w:rPr>
          <w:spacing w:val="-4"/>
          <w:sz w:val="24"/>
          <w:szCs w:val="24"/>
          <w:shd w:val="clear" w:color="auto" w:fill="FFFFFF"/>
        </w:rPr>
        <w:t xml:space="preserve">Часто, получая какую-то услугу, </w:t>
      </w:r>
      <w:r>
        <w:rPr>
          <w:spacing w:val="-4"/>
          <w:sz w:val="24"/>
          <w:szCs w:val="24"/>
          <w:shd w:val="clear" w:color="auto" w:fill="FFFFFF"/>
        </w:rPr>
        <w:t>потребитель</w:t>
      </w:r>
      <w:r w:rsidRPr="00A102C7">
        <w:rPr>
          <w:spacing w:val="-4"/>
          <w:sz w:val="24"/>
          <w:szCs w:val="24"/>
          <w:shd w:val="clear" w:color="auto" w:fill="FFFFFF"/>
        </w:rPr>
        <w:t xml:space="preserve"> пытается еще «выговориться», рассказать о своих проблемах. А у менеджера в данный момент нет времени на лишние разговоры. Как он поступит в данной ситуации, чтобы </w:t>
      </w:r>
      <w:r>
        <w:rPr>
          <w:spacing w:val="-4"/>
          <w:sz w:val="24"/>
          <w:szCs w:val="24"/>
          <w:shd w:val="clear" w:color="auto" w:fill="FFFFFF"/>
        </w:rPr>
        <w:t>потребителя</w:t>
      </w:r>
      <w:r w:rsidRPr="00A102C7">
        <w:rPr>
          <w:spacing w:val="-4"/>
          <w:sz w:val="24"/>
          <w:szCs w:val="24"/>
          <w:shd w:val="clear" w:color="auto" w:fill="FFFFFF"/>
        </w:rPr>
        <w:t xml:space="preserve"> не «отпугнуть», не обидеть его?</w:t>
      </w:r>
      <w:r w:rsidRPr="00A102C7">
        <w:rPr>
          <w:rStyle w:val="apple-converted-space"/>
          <w:spacing w:val="-4"/>
          <w:sz w:val="24"/>
          <w:szCs w:val="24"/>
          <w:shd w:val="clear" w:color="auto" w:fill="FFFFFF"/>
        </w:rPr>
        <w:t> </w:t>
      </w:r>
    </w:p>
    <w:p w:rsidR="00C101A9" w:rsidRPr="00A102C7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102C7">
        <w:rPr>
          <w:rFonts w:eastAsia="Calibri"/>
          <w:sz w:val="24"/>
          <w:szCs w:val="24"/>
          <w:lang w:eastAsia="en-US"/>
        </w:rPr>
        <w:t>Выделите сферы практической деятельности, с которыми будет связана сервисная деятельность в будущем.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26F6">
        <w:rPr>
          <w:rFonts w:eastAsia="Calibri"/>
          <w:color w:val="000000"/>
          <w:sz w:val="24"/>
          <w:szCs w:val="24"/>
          <w:lang w:eastAsia="en-US"/>
        </w:rPr>
        <w:t xml:space="preserve">Изложите свою точку зрения: </w:t>
      </w:r>
      <w:r>
        <w:rPr>
          <w:rFonts w:eastAsia="Calibri"/>
          <w:color w:val="000000"/>
          <w:sz w:val="24"/>
          <w:szCs w:val="24"/>
          <w:lang w:eastAsia="en-US"/>
        </w:rPr>
        <w:t>«Почему еще до начала предоставления услуги необходимо выявить потребности потребителя».</w:t>
      </w:r>
    </w:p>
    <w:p w:rsidR="00C101A9" w:rsidRPr="002826F6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Приведите примеры организации контактной зоны на предприятиях сервиса г. Волгодонска</w:t>
      </w:r>
      <w:r w:rsidRPr="002826F6">
        <w:rPr>
          <w:rFonts w:eastAsia="Calibri"/>
          <w:color w:val="000000"/>
          <w:sz w:val="24"/>
          <w:szCs w:val="24"/>
          <w:lang w:eastAsia="en-US"/>
        </w:rPr>
        <w:t>.</w:t>
      </w:r>
    </w:p>
    <w:p w:rsidR="00C101A9" w:rsidRPr="00944836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Предложите способы мотивации потребителей турфирмы</w:t>
      </w:r>
    </w:p>
    <w:p w:rsidR="00C101A9" w:rsidRPr="00944836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Предложите способы мотивации потребителей предприятия общественного питания</w:t>
      </w:r>
    </w:p>
    <w:p w:rsidR="00C101A9" w:rsidRPr="00944836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Предложите способы мотивации потребителей гостиницы.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Изложите требования к работнику контактной зоны</w:t>
      </w:r>
      <w:r w:rsidRPr="00944836">
        <w:rPr>
          <w:rFonts w:eastAsia="Calibri"/>
          <w:color w:val="000000"/>
          <w:sz w:val="24"/>
          <w:szCs w:val="24"/>
          <w:lang w:eastAsia="en-US"/>
        </w:rPr>
        <w:t>.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>демонстрирует уверенную форму поведения, он может вступать в спор с менеджером, умеет аргументировать свою позицию, может проявлять упрямство, недоверчиво относится к менеджеру. Разговор о деле ведет жестко, пытается произвести впечатление на менеджера собственной важностью, ссылается на конкуренцию и знание ситуации на рынке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 xml:space="preserve">старается переспорить менеджера, демонстрирует свои исключительные знания, старается научить </w:t>
      </w:r>
      <w:r>
        <w:rPr>
          <w:rFonts w:eastAsia="Calibri"/>
          <w:color w:val="000000"/>
          <w:sz w:val="24"/>
          <w:szCs w:val="24"/>
          <w:lang w:eastAsia="en-US"/>
        </w:rPr>
        <w:t>его</w:t>
      </w:r>
      <w:r w:rsidRPr="00AD2FD2">
        <w:rPr>
          <w:rFonts w:eastAsia="Calibri"/>
          <w:color w:val="000000"/>
          <w:sz w:val="24"/>
          <w:szCs w:val="24"/>
          <w:lang w:eastAsia="en-US"/>
        </w:rPr>
        <w:t xml:space="preserve"> работе, хвастается владением информацией, выдвигает неуместные возражения, пытается уличить менеджера в некомпетентности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 xml:space="preserve">очень разговорчивый, обладает развитым чувством юмора, доброжелателен, расположен к </w:t>
      </w:r>
      <w:r w:rsidRPr="00AD2FD2">
        <w:rPr>
          <w:rFonts w:eastAsia="Calibri"/>
          <w:color w:val="000000"/>
          <w:sz w:val="24"/>
          <w:szCs w:val="24"/>
          <w:lang w:eastAsia="en-US"/>
        </w:rPr>
        <w:lastRenderedPageBreak/>
        <w:t>контакту с менеджером, легко идет на контакт, достаточно доверчив, его легко убедить, приведя веские аргументы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AD2FD2">
        <w:rPr>
          <w:rFonts w:eastAsia="Calibri"/>
          <w:color w:val="000000"/>
          <w:sz w:val="24"/>
          <w:szCs w:val="24"/>
          <w:lang w:eastAsia="en-US"/>
        </w:rPr>
        <w:t>застенчивый, постоянно сомневается; проявляет бес</w:t>
      </w:r>
      <w:r>
        <w:rPr>
          <w:rFonts w:eastAsia="Calibri"/>
          <w:color w:val="000000"/>
          <w:sz w:val="24"/>
          <w:szCs w:val="24"/>
          <w:lang w:eastAsia="en-US"/>
        </w:rPr>
        <w:t>покойство, подозрительность, ему</w:t>
      </w:r>
      <w:r w:rsidRPr="00AD2FD2">
        <w:rPr>
          <w:rFonts w:eastAsia="Calibri"/>
          <w:color w:val="000000"/>
          <w:sz w:val="24"/>
          <w:szCs w:val="24"/>
          <w:lang w:eastAsia="en-US"/>
        </w:rPr>
        <w:t xml:space="preserve"> бывает трудно принять решение, он склонен искать недостатки в товаре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или услуге</w:t>
      </w:r>
      <w:r w:rsidRPr="00AD2FD2">
        <w:rPr>
          <w:rFonts w:eastAsia="Calibri"/>
          <w:color w:val="000000"/>
          <w:sz w:val="24"/>
          <w:szCs w:val="24"/>
          <w:lang w:eastAsia="en-US"/>
        </w:rPr>
        <w:t>, даже приняв решение, сомневается в его правильности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983C8F">
        <w:rPr>
          <w:rFonts w:eastAsia="Calibri"/>
          <w:color w:val="000000"/>
          <w:sz w:val="24"/>
          <w:szCs w:val="24"/>
          <w:lang w:eastAsia="en-US"/>
        </w:rPr>
        <w:t>обычно отвечает на вопросы односложно, либо вообще молчит. Создается впечатление, что он все время о чем-то думает, проявляет озабоченность выбором, необщителен, критичен, ча</w:t>
      </w:r>
      <w:r>
        <w:rPr>
          <w:rFonts w:eastAsia="Calibri"/>
          <w:color w:val="000000"/>
          <w:sz w:val="24"/>
          <w:szCs w:val="24"/>
          <w:lang w:eastAsia="en-US"/>
        </w:rPr>
        <w:t>сто отвечает вопросом на вопрос»</w:t>
      </w:r>
    </w:p>
    <w:p w:rsidR="00C101A9" w:rsidRPr="00983C8F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>
        <w:rPr>
          <w:rFonts w:eastAsia="+mn-ea"/>
          <w:color w:val="000000"/>
          <w:sz w:val="24"/>
          <w:szCs w:val="24"/>
        </w:rPr>
        <w:t>н</w:t>
      </w:r>
      <w:r w:rsidRPr="00983C8F">
        <w:rPr>
          <w:rFonts w:eastAsia="+mn-ea"/>
          <w:color w:val="000000"/>
          <w:sz w:val="24"/>
          <w:szCs w:val="24"/>
        </w:rPr>
        <w:t xml:space="preserve">а каждое ваше предложение, такой </w:t>
      </w:r>
      <w:r>
        <w:rPr>
          <w:rFonts w:eastAsia="+mn-ea"/>
          <w:color w:val="000000"/>
          <w:sz w:val="24"/>
          <w:szCs w:val="24"/>
        </w:rPr>
        <w:t>потребитель</w:t>
      </w:r>
      <w:r w:rsidRPr="00983C8F">
        <w:rPr>
          <w:rFonts w:eastAsia="+mn-ea"/>
          <w:color w:val="000000"/>
          <w:sz w:val="24"/>
          <w:szCs w:val="24"/>
        </w:rPr>
        <w:t xml:space="preserve"> готов привести множество аргументов, почему этот товар или услуга ему не подходят. Он недоверчив, подозрителен, считает, что его хотят обмануть, не любит риск, любую перемену рассматривает как угрозу; чаще всего настроен негативно</w:t>
      </w:r>
      <w:r>
        <w:rPr>
          <w:rFonts w:eastAsia="+mn-ea"/>
          <w:color w:val="000000"/>
          <w:sz w:val="24"/>
          <w:szCs w:val="24"/>
        </w:rPr>
        <w:t>»</w:t>
      </w:r>
      <w:r w:rsidRPr="00983C8F">
        <w:rPr>
          <w:rFonts w:eastAsia="+mn-ea"/>
          <w:color w:val="000000"/>
          <w:sz w:val="24"/>
          <w:szCs w:val="24"/>
        </w:rPr>
        <w:t>.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983C8F">
        <w:rPr>
          <w:rFonts w:eastAsia="Calibri"/>
          <w:color w:val="000000"/>
          <w:sz w:val="24"/>
          <w:szCs w:val="24"/>
          <w:lang w:eastAsia="en-US"/>
        </w:rPr>
        <w:t>часто вступает в споры с менеджером, быстро раздражается, проявляет агрессивность, легко впадает в гнев, его легко обидеть. Склонен к победе любой ценой, считается только со своим мнением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Каковы действия работника сервиса с подобным потребителем: «</w:t>
      </w:r>
      <w:r w:rsidRPr="00983C8F">
        <w:rPr>
          <w:rFonts w:eastAsia="Calibri"/>
          <w:color w:val="000000"/>
          <w:sz w:val="24"/>
          <w:szCs w:val="24"/>
          <w:lang w:eastAsia="en-US"/>
        </w:rPr>
        <w:t xml:space="preserve">видит в менеджере, прежде всего человека, который может принести ему пользу. </w:t>
      </w:r>
      <w:r>
        <w:rPr>
          <w:rFonts w:eastAsia="Calibri"/>
          <w:color w:val="000000"/>
          <w:sz w:val="24"/>
          <w:szCs w:val="24"/>
          <w:lang w:eastAsia="en-US"/>
        </w:rPr>
        <w:t>Потребитель</w:t>
      </w:r>
      <w:r w:rsidRPr="00983C8F">
        <w:rPr>
          <w:rFonts w:eastAsia="Calibri"/>
          <w:color w:val="000000"/>
          <w:sz w:val="24"/>
          <w:szCs w:val="24"/>
          <w:lang w:eastAsia="en-US"/>
        </w:rPr>
        <w:t xml:space="preserve"> настроен конструктивно, заинтересован, решителен, уверен в себе, ориентирован на приобретение товара или услуги. В процессе взаимодействия с менеджером он задает вопросы о компании, продукте, у</w:t>
      </w:r>
      <w:r>
        <w:rPr>
          <w:rFonts w:eastAsia="Calibri"/>
          <w:color w:val="000000"/>
          <w:sz w:val="24"/>
          <w:szCs w:val="24"/>
          <w:lang w:eastAsia="en-US"/>
        </w:rPr>
        <w:t>слуге, проявляет умение слушать».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Спрос на туристские и гостиничные услуги подвержен сезонным колебаниям. Предложите, каким образом снизить этот фактор в центрах загородного отдыха г. Волгодонска.</w:t>
      </w:r>
    </w:p>
    <w:p w:rsidR="00C101A9" w:rsidRPr="007D7A02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7"/>
          <w:szCs w:val="27"/>
          <w:shd w:val="clear" w:color="auto" w:fill="FFFFFF"/>
        </w:rPr>
        <w:t>Клиент гостиницы выразил недовольство предоставленным номером, так как, по его мнению, он не соответствует требования к категории номера. Согласно договору клиент был размещен в номер класса «апартамент», однако площадь его составляет 30 м</w:t>
      </w:r>
      <w:proofErr w:type="gramStart"/>
      <w:r>
        <w:rPr>
          <w:color w:val="000000"/>
          <w:shd w:val="clear" w:color="auto" w:fill="FFFFFF"/>
          <w:vertAlign w:val="superscript"/>
        </w:rPr>
        <w:t>2</w:t>
      </w:r>
      <w:proofErr w:type="gramEnd"/>
      <w:r>
        <w:rPr>
          <w:color w:val="000000"/>
          <w:sz w:val="27"/>
          <w:szCs w:val="27"/>
          <w:shd w:val="clear" w:color="auto" w:fill="FFFFFF"/>
        </w:rPr>
        <w:t>, отсутствует электрическая плита для приготовления пищи. Прав ли клиент?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Какими ресурсами, позволяющими развивать сервисную сферу, обладает Ростовская область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Объясните выражение В. Даля «Услуга, что хлеб-соль: дело взаимное».</w:t>
      </w:r>
    </w:p>
    <w:p w:rsidR="00C101A9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102C7">
        <w:rPr>
          <w:sz w:val="24"/>
          <w:szCs w:val="24"/>
          <w:shd w:val="clear" w:color="auto" w:fill="FFFFFF"/>
        </w:rPr>
        <w:t xml:space="preserve">Выберите конкретные предприятия сферы сервиса реально существующие на рынке услуг </w:t>
      </w:r>
      <w:proofErr w:type="spellStart"/>
      <w:r w:rsidRPr="00A102C7">
        <w:rPr>
          <w:sz w:val="24"/>
          <w:szCs w:val="24"/>
          <w:shd w:val="clear" w:color="auto" w:fill="FFFFFF"/>
        </w:rPr>
        <w:t>г</w:t>
      </w:r>
      <w:proofErr w:type="gramStart"/>
      <w:r w:rsidRPr="00A102C7">
        <w:rPr>
          <w:sz w:val="24"/>
          <w:szCs w:val="24"/>
          <w:shd w:val="clear" w:color="auto" w:fill="FFFFFF"/>
        </w:rPr>
        <w:t>.В</w:t>
      </w:r>
      <w:proofErr w:type="gramEnd"/>
      <w:r w:rsidRPr="00A102C7">
        <w:rPr>
          <w:sz w:val="24"/>
          <w:szCs w:val="24"/>
          <w:shd w:val="clear" w:color="auto" w:fill="FFFFFF"/>
        </w:rPr>
        <w:t>олгодонска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sz w:val="24"/>
          <w:szCs w:val="24"/>
        </w:rPr>
        <w:t>Предложите</w:t>
      </w:r>
      <w:proofErr w:type="spellEnd"/>
      <w:r w:rsidRPr="00A03747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 которые</w:t>
      </w:r>
      <w:r w:rsidRPr="00A03747">
        <w:rPr>
          <w:sz w:val="24"/>
          <w:szCs w:val="24"/>
        </w:rPr>
        <w:t xml:space="preserve"> могут позволить </w:t>
      </w:r>
      <w:r>
        <w:rPr>
          <w:sz w:val="24"/>
          <w:szCs w:val="24"/>
        </w:rPr>
        <w:t>повысить качество предоставляе</w:t>
      </w:r>
      <w:r w:rsidRPr="00A03747">
        <w:rPr>
          <w:sz w:val="24"/>
          <w:szCs w:val="24"/>
        </w:rPr>
        <w:t>мых услуг</w:t>
      </w:r>
      <w:r>
        <w:rPr>
          <w:sz w:val="24"/>
          <w:szCs w:val="24"/>
        </w:rPr>
        <w:t>.</w:t>
      </w:r>
    </w:p>
    <w:p w:rsidR="00C101A9" w:rsidRPr="00A03747" w:rsidRDefault="00C101A9" w:rsidP="00C101A9">
      <w:pPr>
        <w:pStyle w:val="af"/>
        <w:numPr>
          <w:ilvl w:val="0"/>
          <w:numId w:val="12"/>
        </w:numPr>
        <w:tabs>
          <w:tab w:val="left" w:pos="540"/>
          <w:tab w:val="left" w:pos="1134"/>
          <w:tab w:val="left" w:pos="4860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03747">
        <w:rPr>
          <w:sz w:val="24"/>
          <w:szCs w:val="24"/>
        </w:rPr>
        <w:t>Сформулируйте правила, которым следует придерживаться при работе с жалобами потребителей.</w:t>
      </w:r>
    </w:p>
    <w:p w:rsidR="00773D45" w:rsidRPr="00944836" w:rsidRDefault="00773D45" w:rsidP="00CB62BE">
      <w:pPr>
        <w:pStyle w:val="af"/>
        <w:tabs>
          <w:tab w:val="left" w:pos="540"/>
          <w:tab w:val="left" w:pos="1134"/>
          <w:tab w:val="left" w:pos="4860"/>
        </w:tabs>
        <w:ind w:left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951C5" w:rsidRPr="006B6E17" w:rsidRDefault="00E951C5" w:rsidP="00E951C5">
      <w:pPr>
        <w:spacing w:line="360" w:lineRule="auto"/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Критерии оценки: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</w:p>
    <w:p w:rsidR="00E951C5" w:rsidRPr="006B6E17" w:rsidRDefault="00E951C5" w:rsidP="00E951C5">
      <w:pPr>
        <w:shd w:val="clear" w:color="auto" w:fill="FFFFFF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практической работы; студент </w:t>
      </w:r>
      <w:proofErr w:type="gramStart"/>
      <w:r w:rsidRPr="006B6E17">
        <w:rPr>
          <w:color w:val="000000"/>
          <w:sz w:val="24"/>
          <w:szCs w:val="24"/>
        </w:rPr>
        <w:t>ответил</w:t>
      </w:r>
      <w:proofErr w:type="gramEnd"/>
      <w:r w:rsidRPr="006B6E17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E951C5" w:rsidRPr="006B6E17" w:rsidRDefault="00E951C5" w:rsidP="00E951C5">
      <w:pPr>
        <w:ind w:firstLine="709"/>
        <w:jc w:val="both"/>
        <w:rPr>
          <w:sz w:val="24"/>
          <w:szCs w:val="24"/>
          <w:lang w:eastAsia="en-US"/>
        </w:rPr>
      </w:pPr>
    </w:p>
    <w:p w:rsidR="00E951C5" w:rsidRDefault="00E951C5" w:rsidP="00E951C5">
      <w:pPr>
        <w:ind w:firstLine="720"/>
        <w:jc w:val="both"/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работыбез ее выполнения.</w:t>
      </w:r>
    </w:p>
    <w:p w:rsidR="00AE76A3" w:rsidRPr="006B6E17" w:rsidRDefault="00AE76A3" w:rsidP="00E951C5">
      <w:pPr>
        <w:ind w:firstLine="720"/>
        <w:jc w:val="both"/>
        <w:rPr>
          <w:sz w:val="24"/>
          <w:szCs w:val="24"/>
          <w:lang w:eastAsia="en-US"/>
        </w:rPr>
      </w:pPr>
    </w:p>
    <w:p w:rsidR="0053476D" w:rsidRDefault="0053476D" w:rsidP="00AE76A3">
      <w:pPr>
        <w:jc w:val="center"/>
        <w:rPr>
          <w:b/>
          <w:bCs/>
          <w:sz w:val="24"/>
          <w:szCs w:val="24"/>
        </w:rPr>
      </w:pPr>
      <w:r w:rsidRPr="00D018FD">
        <w:rPr>
          <w:b/>
          <w:bCs/>
          <w:sz w:val="24"/>
          <w:szCs w:val="24"/>
        </w:rPr>
        <w:t>2.3 Типовые экзаменационные материалы</w:t>
      </w:r>
    </w:p>
    <w:p w:rsidR="00AE76A3" w:rsidRDefault="00AE76A3" w:rsidP="0053476D">
      <w:pPr>
        <w:ind w:firstLine="709"/>
        <w:jc w:val="both"/>
        <w:rPr>
          <w:b/>
          <w:bCs/>
          <w:sz w:val="24"/>
          <w:szCs w:val="24"/>
        </w:rPr>
      </w:pPr>
    </w:p>
    <w:p w:rsidR="00744D41" w:rsidRPr="002468A6" w:rsidRDefault="00744D41" w:rsidP="00744D41">
      <w:pPr>
        <w:ind w:firstLine="709"/>
        <w:jc w:val="both"/>
        <w:rPr>
          <w:color w:val="FF0000"/>
          <w:sz w:val="24"/>
          <w:szCs w:val="24"/>
        </w:rPr>
      </w:pPr>
      <w:r w:rsidRPr="00D018FD">
        <w:rPr>
          <w:sz w:val="24"/>
          <w:szCs w:val="24"/>
        </w:rPr>
        <w:t>Пример экзамен</w:t>
      </w:r>
      <w:r>
        <w:rPr>
          <w:sz w:val="24"/>
          <w:szCs w:val="24"/>
        </w:rPr>
        <w:t>ационного</w:t>
      </w:r>
      <w:r w:rsidRPr="00D018FD">
        <w:rPr>
          <w:sz w:val="24"/>
          <w:szCs w:val="24"/>
        </w:rPr>
        <w:t xml:space="preserve"> задания по дисциплине «</w:t>
      </w:r>
      <w:r w:rsidR="00932B9F" w:rsidRPr="00932B9F">
        <w:rPr>
          <w:sz w:val="24"/>
          <w:szCs w:val="24"/>
        </w:rPr>
        <w:t>Сервисная деятельность</w:t>
      </w:r>
      <w:r w:rsidRPr="00744D41">
        <w:rPr>
          <w:sz w:val="24"/>
          <w:szCs w:val="24"/>
        </w:rPr>
        <w:t>»</w:t>
      </w:r>
    </w:p>
    <w:p w:rsidR="00744D41" w:rsidRDefault="00744D41" w:rsidP="00751FF9">
      <w:pPr>
        <w:jc w:val="both"/>
        <w:rPr>
          <w:noProof/>
          <w:color w:val="000000" w:themeColor="text1"/>
          <w:sz w:val="24"/>
          <w:szCs w:val="24"/>
        </w:rPr>
      </w:pPr>
    </w:p>
    <w:p w:rsidR="00744D41" w:rsidRPr="00FA145D" w:rsidRDefault="00744D41" w:rsidP="00751FF9">
      <w:pPr>
        <w:jc w:val="both"/>
        <w:rPr>
          <w:noProof/>
          <w:color w:val="000000" w:themeColor="text1"/>
          <w:sz w:val="24"/>
          <w:szCs w:val="24"/>
        </w:rPr>
      </w:pPr>
    </w:p>
    <w:p w:rsidR="0053476D" w:rsidRPr="00D018FD" w:rsidRDefault="0053476D" w:rsidP="0053476D">
      <w:pPr>
        <w:ind w:right="53"/>
        <w:jc w:val="center"/>
        <w:rPr>
          <w:sz w:val="24"/>
          <w:szCs w:val="24"/>
          <w:lang w:val="en-US"/>
        </w:rPr>
      </w:pPr>
      <w:r w:rsidRPr="00D018FD">
        <w:rPr>
          <w:noProof/>
          <w:sz w:val="24"/>
          <w:szCs w:val="24"/>
        </w:rPr>
        <w:drawing>
          <wp:inline distT="0" distB="0" distL="0" distR="0">
            <wp:extent cx="440055" cy="40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6D" w:rsidRPr="00D018FD" w:rsidRDefault="0053476D" w:rsidP="0053476D">
      <w:pPr>
        <w:ind w:right="53"/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Министерство образования и науки Российской Федерации</w:t>
      </w:r>
    </w:p>
    <w:p w:rsidR="0053476D" w:rsidRPr="00D018FD" w:rsidRDefault="0053476D" w:rsidP="0053476D">
      <w:pPr>
        <w:ind w:right="53"/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3476D" w:rsidRPr="00D018FD" w:rsidRDefault="0053476D" w:rsidP="0053476D">
      <w:pPr>
        <w:ind w:right="53"/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высшего образования</w:t>
      </w:r>
    </w:p>
    <w:p w:rsidR="0053476D" w:rsidRPr="00D018FD" w:rsidRDefault="0053476D" w:rsidP="0053476D">
      <w:pPr>
        <w:ind w:right="53"/>
        <w:jc w:val="center"/>
        <w:rPr>
          <w:color w:val="000000"/>
          <w:sz w:val="24"/>
          <w:szCs w:val="24"/>
        </w:rPr>
      </w:pPr>
      <w:r w:rsidRPr="00D018FD">
        <w:rPr>
          <w:color w:val="000000"/>
          <w:sz w:val="24"/>
          <w:szCs w:val="24"/>
        </w:rPr>
        <w:t>«ДОНСКОЙ   ГОСУДАРСТВЕННЫЙ   ТЕХНИЧЕСКИЙ   УНИВЕРСИТЕТ»</w:t>
      </w:r>
    </w:p>
    <w:p w:rsidR="0053476D" w:rsidRPr="00D018FD" w:rsidRDefault="0053476D" w:rsidP="0053476D">
      <w:pPr>
        <w:keepNext/>
        <w:ind w:right="53"/>
        <w:jc w:val="center"/>
        <w:outlineLvl w:val="0"/>
        <w:rPr>
          <w:sz w:val="24"/>
          <w:szCs w:val="24"/>
        </w:rPr>
      </w:pPr>
      <w:r w:rsidRPr="00D018FD">
        <w:rPr>
          <w:sz w:val="24"/>
          <w:szCs w:val="24"/>
        </w:rPr>
        <w:t>Факультет</w:t>
      </w:r>
      <w:r>
        <w:rPr>
          <w:color w:val="192D3F"/>
          <w:sz w:val="24"/>
          <w:szCs w:val="24"/>
          <w:u w:val="single"/>
          <w:shd w:val="clear" w:color="auto" w:fill="FFFFFF"/>
        </w:rPr>
        <w:t>Технологии и менеджмент</w:t>
      </w:r>
    </w:p>
    <w:p w:rsidR="0053476D" w:rsidRDefault="0053476D" w:rsidP="0053476D">
      <w:pPr>
        <w:keepNext/>
        <w:ind w:right="53"/>
        <w:jc w:val="center"/>
        <w:outlineLvl w:val="2"/>
        <w:rPr>
          <w:sz w:val="24"/>
          <w:szCs w:val="24"/>
          <w:u w:val="single"/>
        </w:rPr>
      </w:pPr>
      <w:r w:rsidRPr="00D018FD">
        <w:rPr>
          <w:sz w:val="24"/>
          <w:szCs w:val="24"/>
        </w:rPr>
        <w:t xml:space="preserve"> Кафедра    </w:t>
      </w:r>
      <w:r>
        <w:rPr>
          <w:sz w:val="24"/>
          <w:szCs w:val="24"/>
          <w:u w:val="single"/>
        </w:rPr>
        <w:t>Социально-культурный сервис и гуманитарные дисциплины</w:t>
      </w:r>
    </w:p>
    <w:p w:rsidR="0053476D" w:rsidRPr="00D018FD" w:rsidRDefault="005823DD" w:rsidP="005823DD">
      <w:pPr>
        <w:keepNext/>
        <w:spacing w:line="276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932B9F" w:rsidRPr="00932B9F">
        <w:rPr>
          <w:sz w:val="24"/>
          <w:szCs w:val="24"/>
        </w:rPr>
        <w:t>Сервисная деятельность</w:t>
      </w:r>
    </w:p>
    <w:p w:rsidR="0053476D" w:rsidRPr="00D018FD" w:rsidRDefault="0053476D" w:rsidP="0053476D">
      <w:pPr>
        <w:keepNext/>
        <w:ind w:right="53"/>
        <w:jc w:val="center"/>
        <w:outlineLvl w:val="1"/>
        <w:rPr>
          <w:sz w:val="24"/>
          <w:szCs w:val="24"/>
        </w:rPr>
      </w:pPr>
      <w:proofErr w:type="gramStart"/>
      <w:r w:rsidRPr="00D018FD">
        <w:rPr>
          <w:sz w:val="24"/>
          <w:szCs w:val="24"/>
        </w:rPr>
        <w:t>Б</w:t>
      </w:r>
      <w:proofErr w:type="gramEnd"/>
      <w:r w:rsidRPr="00D018FD">
        <w:rPr>
          <w:sz w:val="24"/>
          <w:szCs w:val="24"/>
        </w:rPr>
        <w:t xml:space="preserve"> И Л Е Т  № 1 </w:t>
      </w:r>
    </w:p>
    <w:p w:rsidR="0053476D" w:rsidRPr="00D018FD" w:rsidRDefault="0053476D" w:rsidP="0053476D">
      <w:pPr>
        <w:ind w:right="53"/>
        <w:jc w:val="center"/>
        <w:rPr>
          <w:color w:val="000000"/>
          <w:w w:val="95"/>
          <w:sz w:val="24"/>
          <w:szCs w:val="24"/>
        </w:rPr>
      </w:pPr>
      <w:r w:rsidRPr="00D018FD">
        <w:rPr>
          <w:color w:val="000000"/>
          <w:w w:val="95"/>
          <w:sz w:val="24"/>
          <w:szCs w:val="24"/>
        </w:rPr>
        <w:t>на 201_/201_ учебный год</w:t>
      </w:r>
    </w:p>
    <w:p w:rsidR="0053476D" w:rsidRPr="008F055D" w:rsidRDefault="0053476D" w:rsidP="008F055D">
      <w:pPr>
        <w:tabs>
          <w:tab w:val="left" w:pos="709"/>
        </w:tabs>
        <w:rPr>
          <w:sz w:val="24"/>
          <w:szCs w:val="24"/>
        </w:rPr>
      </w:pPr>
      <w:r w:rsidRPr="008F055D">
        <w:rPr>
          <w:sz w:val="24"/>
          <w:szCs w:val="24"/>
        </w:rPr>
        <w:t xml:space="preserve">1. </w:t>
      </w:r>
      <w:r w:rsidR="008F055D" w:rsidRPr="008F055D">
        <w:rPr>
          <w:sz w:val="24"/>
          <w:szCs w:val="24"/>
        </w:rPr>
        <w:t>Сервис, как особый вид деятельности</w:t>
      </w:r>
    </w:p>
    <w:p w:rsidR="00F11087" w:rsidRDefault="0053476D" w:rsidP="008F055D">
      <w:pPr>
        <w:jc w:val="both"/>
        <w:rPr>
          <w:color w:val="000000"/>
          <w:sz w:val="24"/>
          <w:szCs w:val="24"/>
        </w:rPr>
      </w:pPr>
      <w:r w:rsidRPr="00D018FD">
        <w:rPr>
          <w:sz w:val="24"/>
          <w:szCs w:val="24"/>
        </w:rPr>
        <w:t xml:space="preserve">2. </w:t>
      </w:r>
      <w:r w:rsidR="008F055D" w:rsidRPr="00A44F50">
        <w:rPr>
          <w:sz w:val="24"/>
          <w:szCs w:val="24"/>
          <w:lang w:eastAsia="en-US"/>
        </w:rPr>
        <w:t>Культура сервиса и этические основы сервисной деятельности</w:t>
      </w:r>
      <w:r w:rsidR="00F11087" w:rsidRPr="00F11087">
        <w:rPr>
          <w:color w:val="000000"/>
          <w:sz w:val="24"/>
          <w:szCs w:val="24"/>
        </w:rPr>
        <w:t>.</w:t>
      </w:r>
    </w:p>
    <w:p w:rsidR="0053476D" w:rsidRDefault="0053476D" w:rsidP="008F055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Практическое задание.</w:t>
      </w:r>
    </w:p>
    <w:p w:rsidR="0053476D" w:rsidRDefault="0053476D" w:rsidP="0053476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Зав</w:t>
      </w:r>
      <w:proofErr w:type="gramStart"/>
      <w:r>
        <w:rPr>
          <w:bCs/>
          <w:color w:val="000000"/>
          <w:sz w:val="24"/>
          <w:szCs w:val="24"/>
        </w:rPr>
        <w:t>.к</w:t>
      </w:r>
      <w:proofErr w:type="gramEnd"/>
      <w:r>
        <w:rPr>
          <w:bCs/>
          <w:color w:val="000000"/>
          <w:sz w:val="24"/>
          <w:szCs w:val="24"/>
        </w:rPr>
        <w:t xml:space="preserve">афедрой     ___________________           </w:t>
      </w:r>
      <w:r w:rsidR="00D92095">
        <w:rPr>
          <w:bCs/>
          <w:color w:val="000000"/>
          <w:sz w:val="24"/>
          <w:szCs w:val="24"/>
          <w:u w:val="single"/>
        </w:rPr>
        <w:t>В.И. Кузнецов</w:t>
      </w:r>
      <w:r>
        <w:rPr>
          <w:bCs/>
          <w:color w:val="000000"/>
          <w:sz w:val="24"/>
          <w:szCs w:val="24"/>
        </w:rPr>
        <w:t xml:space="preserve">                  ________________</w:t>
      </w:r>
    </w:p>
    <w:p w:rsidR="00C22D2C" w:rsidRDefault="0053476D" w:rsidP="0053476D">
      <w:pPr>
        <w:jc w:val="both"/>
        <w:rPr>
          <w:sz w:val="24"/>
          <w:szCs w:val="24"/>
          <w:lang w:eastAsia="en-US"/>
        </w:rPr>
      </w:pPr>
      <w:proofErr w:type="gramStart"/>
      <w:r>
        <w:rPr>
          <w:bCs/>
          <w:color w:val="000000"/>
          <w:sz w:val="24"/>
          <w:szCs w:val="24"/>
          <w:vertAlign w:val="superscript"/>
        </w:rPr>
        <w:t xml:space="preserve">( подпись)                 (Ф.И.О.) </w:t>
      </w:r>
      <w:r>
        <w:rPr>
          <w:sz w:val="24"/>
          <w:szCs w:val="24"/>
          <w:vertAlign w:val="superscript"/>
        </w:rPr>
        <w:t xml:space="preserve">                                                          (дата</w:t>
      </w:r>
      <w:proofErr w:type="gramEnd"/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31604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1 теоретический вопрос </w:t>
      </w:r>
      <w:r w:rsidRPr="00E31604">
        <w:rPr>
          <w:i/>
          <w:sz w:val="24"/>
          <w:szCs w:val="24"/>
        </w:rPr>
        <w:t>(1 уровень)</w:t>
      </w:r>
      <w:r w:rsidRPr="00E31604">
        <w:rPr>
          <w:sz w:val="24"/>
          <w:szCs w:val="24"/>
        </w:rPr>
        <w:t xml:space="preserve"> -10 баллов;</w:t>
      </w:r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2 теоретический вопрос </w:t>
      </w:r>
      <w:r w:rsidRPr="00E31604">
        <w:rPr>
          <w:i/>
          <w:sz w:val="24"/>
          <w:szCs w:val="24"/>
        </w:rPr>
        <w:t>(2 уровень)</w:t>
      </w:r>
      <w:r w:rsidRPr="00E31604">
        <w:rPr>
          <w:sz w:val="24"/>
          <w:szCs w:val="24"/>
        </w:rPr>
        <w:t xml:space="preserve"> -15 баллов;</w:t>
      </w:r>
    </w:p>
    <w:p w:rsidR="00EE3D3E" w:rsidRPr="00E31604" w:rsidRDefault="00EE3D3E" w:rsidP="00EE3D3E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 xml:space="preserve">3 практическая задача </w:t>
      </w:r>
      <w:r w:rsidRPr="00E31604">
        <w:rPr>
          <w:i/>
          <w:sz w:val="24"/>
          <w:szCs w:val="24"/>
        </w:rPr>
        <w:t>(3 уровень)</w:t>
      </w:r>
      <w:r w:rsidRPr="00E31604">
        <w:rPr>
          <w:sz w:val="24"/>
          <w:szCs w:val="24"/>
        </w:rPr>
        <w:t xml:space="preserve"> -25 баллов;</w:t>
      </w:r>
    </w:p>
    <w:p w:rsidR="00EE3D3E" w:rsidRPr="00D018FD" w:rsidRDefault="00EE3D3E" w:rsidP="00EE3D3E">
      <w:pPr>
        <w:ind w:left="1415"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>Итого: экзамен – 50 баллов.</w:t>
      </w:r>
    </w:p>
    <w:p w:rsidR="00EE3D3E" w:rsidRDefault="00EE3D3E" w:rsidP="003B08F0">
      <w:pPr>
        <w:ind w:firstLine="709"/>
        <w:jc w:val="both"/>
        <w:rPr>
          <w:sz w:val="24"/>
          <w:szCs w:val="24"/>
          <w:lang w:eastAsia="en-US"/>
        </w:rPr>
      </w:pPr>
    </w:p>
    <w:p w:rsidR="00C22D2C" w:rsidRPr="006B6E17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6B6E17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932B9F" w:rsidRPr="00932B9F">
        <w:rPr>
          <w:sz w:val="24"/>
          <w:szCs w:val="24"/>
        </w:rPr>
        <w:t>Сервисная деятельность</w:t>
      </w:r>
      <w:r w:rsidR="004A78FC" w:rsidRPr="006B6E17">
        <w:rPr>
          <w:sz w:val="24"/>
          <w:szCs w:val="24"/>
          <w:lang w:eastAsia="en-US"/>
        </w:rPr>
        <w:t xml:space="preserve">» </w:t>
      </w:r>
      <w:r w:rsidRPr="006B6E17">
        <w:rPr>
          <w:sz w:val="24"/>
          <w:szCs w:val="24"/>
          <w:lang w:eastAsia="en-US"/>
        </w:rPr>
        <w:t>приведен в таблице 4.</w:t>
      </w:r>
      <w:proofErr w:type="gramEnd"/>
    </w:p>
    <w:p w:rsidR="00C22D2C" w:rsidRPr="006B6E17" w:rsidRDefault="00C22D2C" w:rsidP="00F70F64">
      <w:pPr>
        <w:jc w:val="both"/>
        <w:rPr>
          <w:sz w:val="24"/>
          <w:szCs w:val="24"/>
          <w:lang w:eastAsia="en-US"/>
        </w:rPr>
        <w:sectPr w:rsidR="00C22D2C" w:rsidRPr="006B6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6B6E17" w:rsidRDefault="00C22D2C" w:rsidP="00F70F64">
      <w:pPr>
        <w:jc w:val="center"/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6B6E17">
        <w:rPr>
          <w:sz w:val="24"/>
          <w:szCs w:val="24"/>
          <w:lang w:eastAsia="en-US"/>
        </w:rPr>
        <w:t>4</w:t>
      </w:r>
      <w:r w:rsidRPr="006B6E17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6B6E17" w:rsidRDefault="004A78FC" w:rsidP="003B08F0">
      <w:pPr>
        <w:jc w:val="center"/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«</w:t>
      </w:r>
      <w:r w:rsidR="00932B9F" w:rsidRPr="00932B9F">
        <w:rPr>
          <w:sz w:val="24"/>
          <w:szCs w:val="24"/>
        </w:rPr>
        <w:t>Сервисная деятельность</w:t>
      </w:r>
      <w:r w:rsidRPr="006B6E17">
        <w:rPr>
          <w:sz w:val="24"/>
          <w:szCs w:val="24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6B6E1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6B6E17" w:rsidT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6B6E17" w:rsidRDefault="00C22D2C" w:rsidP="00D979B4">
            <w:pPr>
              <w:jc w:val="center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промежуточный контроль</w:t>
            </w:r>
          </w:p>
        </w:tc>
      </w:tr>
      <w:tr w:rsidR="0072622C" w:rsidRPr="006B6E17" w:rsidTr="00C16279">
        <w:tc>
          <w:tcPr>
            <w:tcW w:w="1080" w:type="dxa"/>
            <w:tcMar>
              <w:left w:w="28" w:type="dxa"/>
              <w:right w:w="28" w:type="dxa"/>
            </w:tcMar>
          </w:tcPr>
          <w:p w:rsidR="0072622C" w:rsidRPr="006B6E17" w:rsidRDefault="00D53930" w:rsidP="00D979B4">
            <w:pPr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О</w:t>
            </w:r>
            <w:r w:rsidR="00122F7F">
              <w:rPr>
                <w:sz w:val="24"/>
                <w:szCs w:val="24"/>
              </w:rPr>
              <w:t>П</w:t>
            </w:r>
            <w:r w:rsidRPr="006B6E17">
              <w:rPr>
                <w:sz w:val="24"/>
                <w:szCs w:val="24"/>
              </w:rPr>
              <w:t>К-</w:t>
            </w:r>
            <w:r w:rsidR="00B65CF9">
              <w:rPr>
                <w:sz w:val="24"/>
                <w:szCs w:val="24"/>
              </w:rPr>
              <w:t>2</w:t>
            </w: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  <w:p w:rsidR="0072622C" w:rsidRPr="006B6E17" w:rsidRDefault="0072622C" w:rsidP="00D979B4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72622C" w:rsidRPr="006B6E17" w:rsidRDefault="00B65CF9" w:rsidP="00B65CF9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536AF" w:rsidRPr="00C536AF">
              <w:rPr>
                <w:sz w:val="24"/>
                <w:szCs w:val="24"/>
              </w:rPr>
              <w:t>З</w:t>
            </w:r>
            <w:proofErr w:type="gramEnd"/>
            <w:r w:rsidR="00C536AF" w:rsidRPr="00C536AF">
              <w:rPr>
                <w:sz w:val="24"/>
                <w:szCs w:val="24"/>
              </w:rPr>
              <w:t>нает цели и задачи управления объектами туристской деятельности основы профессиональной деятельности в области туризма, содержание основных процессов организации туристской деятельности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72622C" w:rsidRPr="006B6E17" w:rsidRDefault="006279DD" w:rsidP="00D979B4">
            <w:pPr>
              <w:jc w:val="both"/>
              <w:rPr>
                <w:sz w:val="24"/>
                <w:szCs w:val="24"/>
              </w:rPr>
            </w:pPr>
            <w:r w:rsidRPr="006279DD">
              <w:rPr>
                <w:sz w:val="24"/>
                <w:szCs w:val="24"/>
              </w:rPr>
              <w:t xml:space="preserve">Не </w:t>
            </w:r>
            <w:proofErr w:type="gramStart"/>
            <w:r w:rsidRPr="006279DD">
              <w:rPr>
                <w:sz w:val="24"/>
                <w:szCs w:val="24"/>
              </w:rPr>
              <w:t>предусмотрен</w:t>
            </w:r>
            <w:proofErr w:type="gramEnd"/>
            <w:r w:rsidRPr="006279DD">
              <w:rPr>
                <w:sz w:val="24"/>
                <w:szCs w:val="24"/>
              </w:rPr>
              <w:t xml:space="preserve"> на заочной форме обучения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412691" w:rsidRDefault="0072622C" w:rsidP="00E00BB0">
            <w:pPr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 xml:space="preserve">Вопросы к </w:t>
            </w:r>
            <w:r w:rsidR="004F0566">
              <w:rPr>
                <w:sz w:val="24"/>
                <w:szCs w:val="24"/>
              </w:rPr>
              <w:t>экзамену</w:t>
            </w: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00BB0" w:rsidRPr="006B6E17">
              <w:rPr>
                <w:sz w:val="24"/>
                <w:szCs w:val="24"/>
              </w:rPr>
              <w:t>1</w:t>
            </w:r>
            <w:r w:rsidR="00484EE5">
              <w:rPr>
                <w:sz w:val="24"/>
                <w:szCs w:val="24"/>
              </w:rPr>
              <w:t>-50</w:t>
            </w: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412691" w:rsidRDefault="00412691" w:rsidP="00412691">
            <w:pPr>
              <w:jc w:val="both"/>
              <w:rPr>
                <w:sz w:val="24"/>
                <w:szCs w:val="24"/>
              </w:rPr>
            </w:pPr>
          </w:p>
          <w:p w:rsidR="0038661D" w:rsidRDefault="0038661D" w:rsidP="00412691">
            <w:pPr>
              <w:jc w:val="both"/>
              <w:rPr>
                <w:sz w:val="24"/>
                <w:szCs w:val="24"/>
              </w:rPr>
            </w:pPr>
          </w:p>
          <w:p w:rsidR="00412691" w:rsidRPr="006B6E17" w:rsidRDefault="00412691" w:rsidP="00386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72622C" w:rsidRPr="006B6E17" w:rsidRDefault="00B65CF9" w:rsidP="00B65CF9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 2.2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536AF" w:rsidRPr="00C536AF">
              <w:rPr>
                <w:sz w:val="24"/>
                <w:szCs w:val="24"/>
              </w:rPr>
              <w:t>У</w:t>
            </w:r>
            <w:proofErr w:type="gramEnd"/>
            <w:r w:rsidR="00C536AF" w:rsidRPr="00C536AF">
              <w:rPr>
                <w:sz w:val="24"/>
                <w:szCs w:val="24"/>
              </w:rPr>
              <w:t>меет осуществлять контроль деятельности объектов туристской сферы осуществлять профессиональную деятельность в области туризма, оценивать содержание основных психологических особенностей потребителей, их требований при организации туристской деятельности.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2622C" w:rsidRPr="006B6E17" w:rsidRDefault="006279DD" w:rsidP="00D979B4">
            <w:pPr>
              <w:jc w:val="both"/>
              <w:rPr>
                <w:sz w:val="24"/>
                <w:szCs w:val="24"/>
              </w:rPr>
            </w:pPr>
            <w:r w:rsidRPr="006279DD">
              <w:rPr>
                <w:sz w:val="24"/>
                <w:szCs w:val="24"/>
              </w:rPr>
              <w:t xml:space="preserve">Не </w:t>
            </w:r>
            <w:proofErr w:type="gramStart"/>
            <w:r w:rsidRPr="006279DD">
              <w:rPr>
                <w:sz w:val="24"/>
                <w:szCs w:val="24"/>
              </w:rPr>
              <w:t>предусмотрен</w:t>
            </w:r>
            <w:proofErr w:type="gramEnd"/>
            <w:r w:rsidRPr="006279DD">
              <w:rPr>
                <w:sz w:val="24"/>
                <w:szCs w:val="24"/>
              </w:rPr>
              <w:t xml:space="preserve"> на заочной форме обучения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484EE5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к УО, Д, С.</w:t>
            </w:r>
          </w:p>
          <w:p w:rsidR="00484EE5" w:rsidRPr="00C97838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задания № 1-25</w:t>
            </w:r>
          </w:p>
          <w:p w:rsidR="00484EE5" w:rsidRPr="00C97838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12691" w:rsidRPr="006B6E17" w:rsidRDefault="00412691" w:rsidP="00BE7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2622C" w:rsidRPr="009A43C7" w:rsidRDefault="00B65CF9" w:rsidP="00B65CF9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6AF">
              <w:rPr>
                <w:rFonts w:ascii="Times New Roman" w:hAnsi="Times New Roman" w:cs="Times New Roman"/>
                <w:sz w:val="24"/>
                <w:szCs w:val="24"/>
              </w:rPr>
              <w:t>ОПК 2.3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536AF"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536AF"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ладеет основными методами и приемами планирования, организации, мотивации и координации деятельности объектов туристской сферы, навыками профессиональной деятельности в области туризма; навыками работы в контактной зоне.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72622C" w:rsidRPr="006B6E17" w:rsidRDefault="006279DD" w:rsidP="00D979B4">
            <w:pPr>
              <w:jc w:val="both"/>
              <w:rPr>
                <w:sz w:val="24"/>
                <w:szCs w:val="24"/>
              </w:rPr>
            </w:pPr>
            <w:r w:rsidRPr="006279DD">
              <w:rPr>
                <w:sz w:val="24"/>
                <w:szCs w:val="24"/>
              </w:rPr>
              <w:t xml:space="preserve">Не </w:t>
            </w:r>
            <w:proofErr w:type="gramStart"/>
            <w:r w:rsidRPr="006279DD">
              <w:rPr>
                <w:sz w:val="24"/>
                <w:szCs w:val="24"/>
              </w:rPr>
              <w:t>предусмотрен</w:t>
            </w:r>
            <w:proofErr w:type="gramEnd"/>
            <w:r w:rsidRPr="006279DD">
              <w:rPr>
                <w:sz w:val="24"/>
                <w:szCs w:val="24"/>
              </w:rPr>
              <w:t xml:space="preserve"> на заочной форме обучения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484EE5" w:rsidRPr="00DE4421" w:rsidRDefault="00484EE5" w:rsidP="00484EE5">
            <w:pPr>
              <w:jc w:val="both"/>
              <w:rPr>
                <w:sz w:val="24"/>
                <w:szCs w:val="24"/>
              </w:rPr>
            </w:pPr>
            <w:r w:rsidRPr="00DE4421">
              <w:rPr>
                <w:sz w:val="24"/>
                <w:szCs w:val="24"/>
              </w:rPr>
              <w:t>Вопросы к практической работе</w:t>
            </w:r>
          </w:p>
          <w:p w:rsidR="00484EE5" w:rsidRPr="00DE4421" w:rsidRDefault="00484EE5" w:rsidP="00484EE5">
            <w:pPr>
              <w:jc w:val="both"/>
              <w:rPr>
                <w:sz w:val="24"/>
                <w:szCs w:val="24"/>
              </w:rPr>
            </w:pPr>
            <w:r w:rsidRPr="00DE4421">
              <w:rPr>
                <w:sz w:val="24"/>
                <w:szCs w:val="24"/>
              </w:rPr>
              <w:t>№ 1</w:t>
            </w:r>
            <w:r w:rsidRPr="00DA38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484EE5" w:rsidRPr="005E3BDD" w:rsidRDefault="00484EE5" w:rsidP="00484E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задания</w:t>
            </w:r>
            <w:r w:rsidR="007C46F4">
              <w:rPr>
                <w:color w:val="000000" w:themeColor="text1"/>
                <w:sz w:val="24"/>
                <w:szCs w:val="24"/>
              </w:rPr>
              <w:t xml:space="preserve"> к практическим занятиям 1,2</w:t>
            </w:r>
            <w:r w:rsidR="00B65CF9">
              <w:rPr>
                <w:color w:val="000000" w:themeColor="text1"/>
                <w:sz w:val="24"/>
                <w:szCs w:val="24"/>
              </w:rPr>
              <w:t>,3</w:t>
            </w:r>
          </w:p>
          <w:p w:rsidR="00412691" w:rsidRPr="006B6E17" w:rsidRDefault="00412691" w:rsidP="00BE7D0B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6B6E17" w:rsidRDefault="00C22D2C" w:rsidP="003B08F0">
      <w:pPr>
        <w:rPr>
          <w:sz w:val="24"/>
          <w:szCs w:val="24"/>
          <w:lang w:eastAsia="en-US"/>
        </w:rPr>
      </w:pPr>
    </w:p>
    <w:p w:rsidR="00C22D2C" w:rsidRPr="006B6E17" w:rsidRDefault="00C22D2C" w:rsidP="003B08F0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Примечание</w:t>
      </w:r>
    </w:p>
    <w:p w:rsidR="00C22D2C" w:rsidRPr="006B6E17" w:rsidRDefault="00C22D2C" w:rsidP="003B08F0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* берется из РПД</w:t>
      </w:r>
    </w:p>
    <w:p w:rsidR="00C22D2C" w:rsidRDefault="00C22D2C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 xml:space="preserve">** сдача </w:t>
      </w:r>
      <w:r w:rsidR="00A64B8F" w:rsidRPr="006B6E17">
        <w:rPr>
          <w:sz w:val="24"/>
          <w:szCs w:val="24"/>
          <w:lang w:eastAsia="en-US"/>
        </w:rPr>
        <w:t>практических</w:t>
      </w:r>
      <w:r w:rsidRPr="006B6E17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p w:rsidR="00FE0014" w:rsidRPr="006B6E17" w:rsidRDefault="00FE0014">
      <w:pPr>
        <w:rPr>
          <w:sz w:val="24"/>
          <w:szCs w:val="24"/>
          <w:lang w:eastAsia="en-US"/>
        </w:rPr>
      </w:pPr>
    </w:p>
    <w:sectPr w:rsidR="00FE0014" w:rsidRPr="006B6E17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C2" w:rsidRDefault="00DA41C2" w:rsidP="003B08F0">
      <w:r>
        <w:separator/>
      </w:r>
    </w:p>
  </w:endnote>
  <w:endnote w:type="continuationSeparator" w:id="0">
    <w:p w:rsidR="00DA41C2" w:rsidRDefault="00DA41C2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C2" w:rsidRDefault="00DA41C2" w:rsidP="003B08F0">
      <w:r>
        <w:separator/>
      </w:r>
    </w:p>
  </w:footnote>
  <w:footnote w:type="continuationSeparator" w:id="0">
    <w:p w:rsidR="00DA41C2" w:rsidRDefault="00DA41C2" w:rsidP="003B08F0">
      <w:r>
        <w:continuationSeparator/>
      </w:r>
    </w:p>
  </w:footnote>
  <w:footnote w:id="1">
    <w:p w:rsidR="0027650E" w:rsidRDefault="0027650E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7650E" w:rsidRDefault="0027650E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7650E" w:rsidRDefault="0027650E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7650E" w:rsidRDefault="0027650E" w:rsidP="003B08F0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7650E" w:rsidRDefault="0027650E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7650E" w:rsidRDefault="0027650E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7650E" w:rsidRDefault="0027650E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27650E" w:rsidRPr="00053E6C" w:rsidRDefault="0027650E" w:rsidP="00201CE6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274D5"/>
    <w:multiLevelType w:val="hybridMultilevel"/>
    <w:tmpl w:val="B600A734"/>
    <w:lvl w:ilvl="0" w:tplc="72244804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03CF"/>
    <w:multiLevelType w:val="hybridMultilevel"/>
    <w:tmpl w:val="9230CBF2"/>
    <w:lvl w:ilvl="0" w:tplc="A32675C8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81E0E"/>
    <w:multiLevelType w:val="hybridMultilevel"/>
    <w:tmpl w:val="67A0D98C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24E83"/>
    <w:multiLevelType w:val="hybridMultilevel"/>
    <w:tmpl w:val="641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5A39"/>
    <w:multiLevelType w:val="hybridMultilevel"/>
    <w:tmpl w:val="08C8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105C"/>
    <w:multiLevelType w:val="hybridMultilevel"/>
    <w:tmpl w:val="DBFE45BC"/>
    <w:lvl w:ilvl="0" w:tplc="E9F6362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263EDD"/>
    <w:multiLevelType w:val="hybridMultilevel"/>
    <w:tmpl w:val="BDF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17E3C"/>
    <w:multiLevelType w:val="hybridMultilevel"/>
    <w:tmpl w:val="0E8E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79E1"/>
    <w:rsid w:val="00032A0F"/>
    <w:rsid w:val="00035452"/>
    <w:rsid w:val="000435BC"/>
    <w:rsid w:val="0004494C"/>
    <w:rsid w:val="00051334"/>
    <w:rsid w:val="00053E6C"/>
    <w:rsid w:val="00055AD7"/>
    <w:rsid w:val="00080B74"/>
    <w:rsid w:val="000A1A17"/>
    <w:rsid w:val="000A25CB"/>
    <w:rsid w:val="000A7572"/>
    <w:rsid w:val="000B1307"/>
    <w:rsid w:val="000B78B3"/>
    <w:rsid w:val="000C0B24"/>
    <w:rsid w:val="000E08FF"/>
    <w:rsid w:val="000E20A5"/>
    <w:rsid w:val="000F196F"/>
    <w:rsid w:val="000F3682"/>
    <w:rsid w:val="000F4CC5"/>
    <w:rsid w:val="001013E8"/>
    <w:rsid w:val="001022DD"/>
    <w:rsid w:val="00116B56"/>
    <w:rsid w:val="00122F7F"/>
    <w:rsid w:val="00133508"/>
    <w:rsid w:val="0016071F"/>
    <w:rsid w:val="00187ED8"/>
    <w:rsid w:val="0019179E"/>
    <w:rsid w:val="00192448"/>
    <w:rsid w:val="001939DD"/>
    <w:rsid w:val="001A65C2"/>
    <w:rsid w:val="001A6AD7"/>
    <w:rsid w:val="001B02F8"/>
    <w:rsid w:val="001D3E2B"/>
    <w:rsid w:val="001D4C0D"/>
    <w:rsid w:val="001D6D40"/>
    <w:rsid w:val="001E0F05"/>
    <w:rsid w:val="001E2FA7"/>
    <w:rsid w:val="001E7D20"/>
    <w:rsid w:val="001F5F3A"/>
    <w:rsid w:val="001F6F12"/>
    <w:rsid w:val="00201CE6"/>
    <w:rsid w:val="00204F93"/>
    <w:rsid w:val="00206535"/>
    <w:rsid w:val="0020784C"/>
    <w:rsid w:val="00217640"/>
    <w:rsid w:val="002337CF"/>
    <w:rsid w:val="00246D2E"/>
    <w:rsid w:val="00247673"/>
    <w:rsid w:val="00247BCC"/>
    <w:rsid w:val="00255B89"/>
    <w:rsid w:val="0025739E"/>
    <w:rsid w:val="00265773"/>
    <w:rsid w:val="00273B17"/>
    <w:rsid w:val="0027545E"/>
    <w:rsid w:val="00276025"/>
    <w:rsid w:val="0027650E"/>
    <w:rsid w:val="002B0B61"/>
    <w:rsid w:val="002C09BD"/>
    <w:rsid w:val="002D40FD"/>
    <w:rsid w:val="002D412F"/>
    <w:rsid w:val="002D5438"/>
    <w:rsid w:val="002E42C0"/>
    <w:rsid w:val="002E4800"/>
    <w:rsid w:val="002E594C"/>
    <w:rsid w:val="002F10E0"/>
    <w:rsid w:val="003079FF"/>
    <w:rsid w:val="003152E6"/>
    <w:rsid w:val="00324789"/>
    <w:rsid w:val="00325ADC"/>
    <w:rsid w:val="00334E8D"/>
    <w:rsid w:val="00336A3A"/>
    <w:rsid w:val="00340DC8"/>
    <w:rsid w:val="00347406"/>
    <w:rsid w:val="00350281"/>
    <w:rsid w:val="003576D5"/>
    <w:rsid w:val="00363F7B"/>
    <w:rsid w:val="003706D3"/>
    <w:rsid w:val="00372AFA"/>
    <w:rsid w:val="00374148"/>
    <w:rsid w:val="00381780"/>
    <w:rsid w:val="00382A2B"/>
    <w:rsid w:val="003833E0"/>
    <w:rsid w:val="0038661D"/>
    <w:rsid w:val="0038776E"/>
    <w:rsid w:val="00390D82"/>
    <w:rsid w:val="003A1893"/>
    <w:rsid w:val="003A62D6"/>
    <w:rsid w:val="003B08F0"/>
    <w:rsid w:val="003B14AF"/>
    <w:rsid w:val="003D7031"/>
    <w:rsid w:val="003E4DE4"/>
    <w:rsid w:val="003F46CA"/>
    <w:rsid w:val="00406679"/>
    <w:rsid w:val="004110CF"/>
    <w:rsid w:val="00412691"/>
    <w:rsid w:val="00417359"/>
    <w:rsid w:val="004412F8"/>
    <w:rsid w:val="00447ABF"/>
    <w:rsid w:val="00450A0F"/>
    <w:rsid w:val="00451E2E"/>
    <w:rsid w:val="004531A3"/>
    <w:rsid w:val="00457CDB"/>
    <w:rsid w:val="0046130E"/>
    <w:rsid w:val="00473228"/>
    <w:rsid w:val="00484EE5"/>
    <w:rsid w:val="0048575E"/>
    <w:rsid w:val="004937BC"/>
    <w:rsid w:val="00496F5B"/>
    <w:rsid w:val="004974E4"/>
    <w:rsid w:val="004A146C"/>
    <w:rsid w:val="004A78FC"/>
    <w:rsid w:val="004B0D92"/>
    <w:rsid w:val="004B6684"/>
    <w:rsid w:val="004C4E9B"/>
    <w:rsid w:val="004E2A03"/>
    <w:rsid w:val="004F0566"/>
    <w:rsid w:val="004F38F2"/>
    <w:rsid w:val="0050129E"/>
    <w:rsid w:val="00507A9A"/>
    <w:rsid w:val="00515B8A"/>
    <w:rsid w:val="005203B9"/>
    <w:rsid w:val="00526759"/>
    <w:rsid w:val="00531F2C"/>
    <w:rsid w:val="00533741"/>
    <w:rsid w:val="0053476D"/>
    <w:rsid w:val="00544A1E"/>
    <w:rsid w:val="00544F1F"/>
    <w:rsid w:val="00550DD2"/>
    <w:rsid w:val="0055111D"/>
    <w:rsid w:val="0055364A"/>
    <w:rsid w:val="00554028"/>
    <w:rsid w:val="005571E2"/>
    <w:rsid w:val="00557E31"/>
    <w:rsid w:val="005823DD"/>
    <w:rsid w:val="005A261B"/>
    <w:rsid w:val="005A54F3"/>
    <w:rsid w:val="005B4E44"/>
    <w:rsid w:val="005B58F1"/>
    <w:rsid w:val="005C67BE"/>
    <w:rsid w:val="005C71F7"/>
    <w:rsid w:val="005D18BB"/>
    <w:rsid w:val="005D555D"/>
    <w:rsid w:val="005E423C"/>
    <w:rsid w:val="005F0C2E"/>
    <w:rsid w:val="00613198"/>
    <w:rsid w:val="00620B93"/>
    <w:rsid w:val="00626046"/>
    <w:rsid w:val="0062754A"/>
    <w:rsid w:val="006279DD"/>
    <w:rsid w:val="00633FA2"/>
    <w:rsid w:val="00641A6A"/>
    <w:rsid w:val="006560A1"/>
    <w:rsid w:val="00663686"/>
    <w:rsid w:val="00671B1C"/>
    <w:rsid w:val="00682FF8"/>
    <w:rsid w:val="00694A4D"/>
    <w:rsid w:val="006A4963"/>
    <w:rsid w:val="006B3B2B"/>
    <w:rsid w:val="006B3D3C"/>
    <w:rsid w:val="006B602A"/>
    <w:rsid w:val="006B6E17"/>
    <w:rsid w:val="006C0EA3"/>
    <w:rsid w:val="006C43C9"/>
    <w:rsid w:val="006C5A44"/>
    <w:rsid w:val="006D09F7"/>
    <w:rsid w:val="006D52D7"/>
    <w:rsid w:val="006D725D"/>
    <w:rsid w:val="006E24C8"/>
    <w:rsid w:val="006E3DF8"/>
    <w:rsid w:val="006E69C9"/>
    <w:rsid w:val="006E6B19"/>
    <w:rsid w:val="006F2421"/>
    <w:rsid w:val="00706935"/>
    <w:rsid w:val="00723D90"/>
    <w:rsid w:val="0072622C"/>
    <w:rsid w:val="00727B99"/>
    <w:rsid w:val="0073064A"/>
    <w:rsid w:val="0073366B"/>
    <w:rsid w:val="0073705F"/>
    <w:rsid w:val="00741C12"/>
    <w:rsid w:val="00744D41"/>
    <w:rsid w:val="00751573"/>
    <w:rsid w:val="00751FF9"/>
    <w:rsid w:val="00756A1C"/>
    <w:rsid w:val="00773D45"/>
    <w:rsid w:val="007B0192"/>
    <w:rsid w:val="007B093F"/>
    <w:rsid w:val="007C2358"/>
    <w:rsid w:val="007C46F4"/>
    <w:rsid w:val="007E043D"/>
    <w:rsid w:val="007E2C66"/>
    <w:rsid w:val="007E5C6B"/>
    <w:rsid w:val="00803D30"/>
    <w:rsid w:val="00805EFD"/>
    <w:rsid w:val="00814BE9"/>
    <w:rsid w:val="00820FD7"/>
    <w:rsid w:val="00847B4E"/>
    <w:rsid w:val="00857225"/>
    <w:rsid w:val="008632D3"/>
    <w:rsid w:val="00867B99"/>
    <w:rsid w:val="008923EA"/>
    <w:rsid w:val="00894963"/>
    <w:rsid w:val="00895367"/>
    <w:rsid w:val="008B3B5F"/>
    <w:rsid w:val="008B4F07"/>
    <w:rsid w:val="008C33FD"/>
    <w:rsid w:val="008D147B"/>
    <w:rsid w:val="008D1882"/>
    <w:rsid w:val="008D1C5A"/>
    <w:rsid w:val="008E6F1F"/>
    <w:rsid w:val="008E7F2D"/>
    <w:rsid w:val="008F055D"/>
    <w:rsid w:val="008F1F0F"/>
    <w:rsid w:val="008F279D"/>
    <w:rsid w:val="008F6CE3"/>
    <w:rsid w:val="009025C5"/>
    <w:rsid w:val="00916D52"/>
    <w:rsid w:val="00917820"/>
    <w:rsid w:val="00932B9F"/>
    <w:rsid w:val="00934996"/>
    <w:rsid w:val="00941F7E"/>
    <w:rsid w:val="00961E8D"/>
    <w:rsid w:val="009632FB"/>
    <w:rsid w:val="00975EFF"/>
    <w:rsid w:val="00977B11"/>
    <w:rsid w:val="0099015B"/>
    <w:rsid w:val="009A43C7"/>
    <w:rsid w:val="009B1267"/>
    <w:rsid w:val="009B152A"/>
    <w:rsid w:val="009B6494"/>
    <w:rsid w:val="009D0E1F"/>
    <w:rsid w:val="009D2D78"/>
    <w:rsid w:val="009D3A06"/>
    <w:rsid w:val="009D77FB"/>
    <w:rsid w:val="009E4F1E"/>
    <w:rsid w:val="009F2621"/>
    <w:rsid w:val="00A06150"/>
    <w:rsid w:val="00A07B32"/>
    <w:rsid w:val="00A1087E"/>
    <w:rsid w:val="00A1760A"/>
    <w:rsid w:val="00A23B11"/>
    <w:rsid w:val="00A249E0"/>
    <w:rsid w:val="00A3355F"/>
    <w:rsid w:val="00A33CF1"/>
    <w:rsid w:val="00A401A1"/>
    <w:rsid w:val="00A44F50"/>
    <w:rsid w:val="00A476BE"/>
    <w:rsid w:val="00A5285E"/>
    <w:rsid w:val="00A60B90"/>
    <w:rsid w:val="00A64B8F"/>
    <w:rsid w:val="00A65494"/>
    <w:rsid w:val="00A67191"/>
    <w:rsid w:val="00A706F6"/>
    <w:rsid w:val="00A767A8"/>
    <w:rsid w:val="00A76AF0"/>
    <w:rsid w:val="00A830A1"/>
    <w:rsid w:val="00A84192"/>
    <w:rsid w:val="00AA2643"/>
    <w:rsid w:val="00AA7F8B"/>
    <w:rsid w:val="00AC2450"/>
    <w:rsid w:val="00AC60D6"/>
    <w:rsid w:val="00AD2AA7"/>
    <w:rsid w:val="00AE76A3"/>
    <w:rsid w:val="00AF3A38"/>
    <w:rsid w:val="00B00D5B"/>
    <w:rsid w:val="00B05E28"/>
    <w:rsid w:val="00B300B0"/>
    <w:rsid w:val="00B43912"/>
    <w:rsid w:val="00B525A7"/>
    <w:rsid w:val="00B65CF9"/>
    <w:rsid w:val="00B65E53"/>
    <w:rsid w:val="00B71327"/>
    <w:rsid w:val="00B86FB8"/>
    <w:rsid w:val="00B912A9"/>
    <w:rsid w:val="00BA58C7"/>
    <w:rsid w:val="00BB5793"/>
    <w:rsid w:val="00BB694C"/>
    <w:rsid w:val="00BC18A4"/>
    <w:rsid w:val="00BC1CB1"/>
    <w:rsid w:val="00BD4914"/>
    <w:rsid w:val="00BE16C0"/>
    <w:rsid w:val="00BE7D0B"/>
    <w:rsid w:val="00C013BA"/>
    <w:rsid w:val="00C101A9"/>
    <w:rsid w:val="00C11076"/>
    <w:rsid w:val="00C16279"/>
    <w:rsid w:val="00C22456"/>
    <w:rsid w:val="00C22D2C"/>
    <w:rsid w:val="00C22F13"/>
    <w:rsid w:val="00C33C87"/>
    <w:rsid w:val="00C3529B"/>
    <w:rsid w:val="00C36585"/>
    <w:rsid w:val="00C47815"/>
    <w:rsid w:val="00C536AF"/>
    <w:rsid w:val="00C540E3"/>
    <w:rsid w:val="00C54B02"/>
    <w:rsid w:val="00C55E7E"/>
    <w:rsid w:val="00C56BFD"/>
    <w:rsid w:val="00C62D4B"/>
    <w:rsid w:val="00C64832"/>
    <w:rsid w:val="00C753A5"/>
    <w:rsid w:val="00C76D3D"/>
    <w:rsid w:val="00C82878"/>
    <w:rsid w:val="00C833D1"/>
    <w:rsid w:val="00C905FF"/>
    <w:rsid w:val="00C968D8"/>
    <w:rsid w:val="00CA530B"/>
    <w:rsid w:val="00CB62BE"/>
    <w:rsid w:val="00CE08CF"/>
    <w:rsid w:val="00CE091D"/>
    <w:rsid w:val="00CE0B0D"/>
    <w:rsid w:val="00CE2DE5"/>
    <w:rsid w:val="00CF14CF"/>
    <w:rsid w:val="00CF380B"/>
    <w:rsid w:val="00D0026B"/>
    <w:rsid w:val="00D07724"/>
    <w:rsid w:val="00D10B89"/>
    <w:rsid w:val="00D12B43"/>
    <w:rsid w:val="00D150F9"/>
    <w:rsid w:val="00D15450"/>
    <w:rsid w:val="00D23547"/>
    <w:rsid w:val="00D317C5"/>
    <w:rsid w:val="00D44595"/>
    <w:rsid w:val="00D449C0"/>
    <w:rsid w:val="00D45F1E"/>
    <w:rsid w:val="00D53930"/>
    <w:rsid w:val="00D54D59"/>
    <w:rsid w:val="00D73562"/>
    <w:rsid w:val="00D85C5C"/>
    <w:rsid w:val="00D92095"/>
    <w:rsid w:val="00D979B4"/>
    <w:rsid w:val="00DA19A4"/>
    <w:rsid w:val="00DA41C2"/>
    <w:rsid w:val="00DB22A9"/>
    <w:rsid w:val="00DB5D9A"/>
    <w:rsid w:val="00DB5F92"/>
    <w:rsid w:val="00DC1F44"/>
    <w:rsid w:val="00DD3E9D"/>
    <w:rsid w:val="00DF3F62"/>
    <w:rsid w:val="00DF7E5A"/>
    <w:rsid w:val="00DF7FC5"/>
    <w:rsid w:val="00E00A04"/>
    <w:rsid w:val="00E00BB0"/>
    <w:rsid w:val="00E31CDB"/>
    <w:rsid w:val="00E4070F"/>
    <w:rsid w:val="00E4526B"/>
    <w:rsid w:val="00E47930"/>
    <w:rsid w:val="00E51A27"/>
    <w:rsid w:val="00E531EA"/>
    <w:rsid w:val="00E60CCA"/>
    <w:rsid w:val="00E6661C"/>
    <w:rsid w:val="00E75FC8"/>
    <w:rsid w:val="00E810A4"/>
    <w:rsid w:val="00E87DAD"/>
    <w:rsid w:val="00E9451D"/>
    <w:rsid w:val="00E951C5"/>
    <w:rsid w:val="00E9709D"/>
    <w:rsid w:val="00EA5F68"/>
    <w:rsid w:val="00EB39CB"/>
    <w:rsid w:val="00EC3D04"/>
    <w:rsid w:val="00EC51C2"/>
    <w:rsid w:val="00ED24D5"/>
    <w:rsid w:val="00EE3D3E"/>
    <w:rsid w:val="00EF4250"/>
    <w:rsid w:val="00EF4488"/>
    <w:rsid w:val="00F11087"/>
    <w:rsid w:val="00F44AA0"/>
    <w:rsid w:val="00F4782B"/>
    <w:rsid w:val="00F5003D"/>
    <w:rsid w:val="00F57776"/>
    <w:rsid w:val="00F62161"/>
    <w:rsid w:val="00F6386E"/>
    <w:rsid w:val="00F63D94"/>
    <w:rsid w:val="00F70F64"/>
    <w:rsid w:val="00F74B21"/>
    <w:rsid w:val="00F77633"/>
    <w:rsid w:val="00F8304D"/>
    <w:rsid w:val="00F8346D"/>
    <w:rsid w:val="00F85415"/>
    <w:rsid w:val="00F93C64"/>
    <w:rsid w:val="00FA0A8B"/>
    <w:rsid w:val="00FA0D2E"/>
    <w:rsid w:val="00FA4A91"/>
    <w:rsid w:val="00FA5078"/>
    <w:rsid w:val="00FC205A"/>
    <w:rsid w:val="00FC247F"/>
    <w:rsid w:val="00FC3ECA"/>
    <w:rsid w:val="00FC4CBB"/>
    <w:rsid w:val="00FD6D4D"/>
    <w:rsid w:val="00FE0014"/>
    <w:rsid w:val="00FE7FE3"/>
    <w:rsid w:val="00FF252C"/>
    <w:rsid w:val="00FF2736"/>
    <w:rsid w:val="00FF3A33"/>
    <w:rsid w:val="00FF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1">
    <w:name w:val="Абзац списка2"/>
    <w:basedOn w:val="a"/>
    <w:uiPriority w:val="99"/>
    <w:rsid w:val="007262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semiHidden/>
    <w:unhideWhenUsed/>
    <w:rsid w:val="00E00B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00BB0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E00B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0BB0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E00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locked/>
    <w:rsid w:val="00F74B2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F74B21"/>
    <w:rPr>
      <w:rFonts w:ascii="Times New Roman" w:eastAsia="Times New Roman" w:hAnsi="Times New Roman"/>
      <w:sz w:val="28"/>
      <w:szCs w:val="20"/>
    </w:rPr>
  </w:style>
  <w:style w:type="character" w:styleId="af1">
    <w:name w:val="Strong"/>
    <w:basedOn w:val="a0"/>
    <w:uiPriority w:val="22"/>
    <w:qFormat/>
    <w:locked/>
    <w:rsid w:val="000F196F"/>
    <w:rPr>
      <w:b/>
      <w:bCs/>
    </w:rPr>
  </w:style>
  <w:style w:type="character" w:customStyle="1" w:styleId="apple-converted-space">
    <w:name w:val="apple-converted-space"/>
    <w:basedOn w:val="a0"/>
    <w:rsid w:val="00116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FEC9A-E010-4FF2-AE56-21DE5459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17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65</cp:revision>
  <cp:lastPrinted>2018-09-17T04:19:00Z</cp:lastPrinted>
  <dcterms:created xsi:type="dcterms:W3CDTF">2019-02-12T08:13:00Z</dcterms:created>
  <dcterms:modified xsi:type="dcterms:W3CDTF">2023-03-28T10:31:00Z</dcterms:modified>
</cp:coreProperties>
</file>